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C4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5581650" cy="3705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7C4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F27C4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F27C4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F27C4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4F27C4">
        <w:rPr>
          <w:rFonts w:ascii="Helvetica" w:hAnsi="Helvetica" w:cs="Helvetica"/>
          <w:b/>
          <w:color w:val="141823"/>
          <w:sz w:val="21"/>
          <w:szCs w:val="21"/>
        </w:rPr>
        <w:t>SEMINÁRIOS CLÍNICOS - ANANKÊ - BRASÍLIA/DF</w:t>
      </w:r>
    </w:p>
    <w:p w:rsidR="00715687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>Nossos Seminários Clínicos neste semestre têm como tema:</w:t>
      </w:r>
    </w:p>
    <w:p w:rsidR="004F27C4" w:rsidRPr="00715687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715687">
        <w:rPr>
          <w:rFonts w:ascii="Helvetica" w:hAnsi="Helvetica" w:cs="Helvetica"/>
          <w:b/>
          <w:color w:val="141823"/>
          <w:sz w:val="21"/>
          <w:szCs w:val="21"/>
        </w:rPr>
        <w:br/>
        <w:t>A PSICOTERAPIA INSTITUCIONAL E A CLÍNICA CONTEMPORÂNEA</w:t>
      </w:r>
    </w:p>
    <w:p w:rsidR="004F27C4" w:rsidRDefault="004F27C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09/11 - As Demandas da Clínica Contemporânea e a Psicoterapia Institucional: O tratamento das neuroses graves e dos estados limítrofes - Thiago Mesquita - Mestre em Psicologia pela UnB e Diretor Clínico da Unidade de Intervenção em Crise do ANANKÊ</w:t>
      </w: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4F27C4" w:rsidRPr="00715687" w:rsidRDefault="004F27C4" w:rsidP="004F27C4">
      <w:pPr>
        <w:pStyle w:val="NormalWeb"/>
        <w:shd w:val="clear" w:color="auto" w:fill="FFFFFF"/>
        <w:spacing w:before="0" w:beforeAutospacing="0" w:after="90" w:afterAutospacing="0" w:line="232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715687">
        <w:rPr>
          <w:rFonts w:ascii="Helvetica" w:hAnsi="Helvetica" w:cs="Helvetica"/>
          <w:b/>
          <w:color w:val="141823"/>
          <w:sz w:val="21"/>
          <w:szCs w:val="21"/>
        </w:rPr>
        <w:t xml:space="preserve">SCRLN 712 / 713 Norte </w:t>
      </w:r>
      <w:proofErr w:type="spellStart"/>
      <w:r w:rsidRPr="00715687">
        <w:rPr>
          <w:rFonts w:ascii="Helvetica" w:hAnsi="Helvetica" w:cs="Helvetica"/>
          <w:b/>
          <w:color w:val="141823"/>
          <w:sz w:val="21"/>
          <w:szCs w:val="21"/>
        </w:rPr>
        <w:t>Bl</w:t>
      </w:r>
      <w:proofErr w:type="spellEnd"/>
      <w:r w:rsidRPr="00715687">
        <w:rPr>
          <w:rFonts w:ascii="Helvetica" w:hAnsi="Helvetica" w:cs="Helvetica"/>
          <w:b/>
          <w:color w:val="141823"/>
          <w:sz w:val="21"/>
          <w:szCs w:val="21"/>
        </w:rPr>
        <w:t xml:space="preserve">. C </w:t>
      </w:r>
      <w:proofErr w:type="spellStart"/>
      <w:r w:rsidRPr="00715687">
        <w:rPr>
          <w:rFonts w:ascii="Helvetica" w:hAnsi="Helvetica" w:cs="Helvetica"/>
          <w:b/>
          <w:color w:val="141823"/>
          <w:sz w:val="21"/>
          <w:szCs w:val="21"/>
        </w:rPr>
        <w:t>Ljs</w:t>
      </w:r>
      <w:proofErr w:type="spellEnd"/>
      <w:r w:rsidRPr="00715687">
        <w:rPr>
          <w:rFonts w:ascii="Helvetica" w:hAnsi="Helvetica" w:cs="Helvetica"/>
          <w:b/>
          <w:color w:val="141823"/>
          <w:sz w:val="21"/>
          <w:szCs w:val="21"/>
        </w:rPr>
        <w:t>. 4/5 Brasília/DF</w:t>
      </w:r>
      <w:r w:rsidRPr="00715687">
        <w:rPr>
          <w:rFonts w:ascii="Helvetica" w:hAnsi="Helvetica" w:cs="Helvetica"/>
          <w:b/>
          <w:color w:val="141823"/>
          <w:sz w:val="21"/>
          <w:szCs w:val="21"/>
        </w:rPr>
        <w:br/>
        <w:t>HORA - 19:30</w:t>
      </w: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4F27C4" w:rsidRDefault="004F27C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SEMINÁRIOS GRATUITOS E ABERTOS AOS PROFISSIONAIS DA ÁREA DE SAÚDE MENTAL</w:t>
      </w:r>
    </w:p>
    <w:p w:rsidR="004F27C4" w:rsidRDefault="004F27C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PEDIMOS QUE CHEGUEM COM 15 MINUTOS DE ANTECEDÊNCIA PARA REGISTRO.</w:t>
      </w:r>
      <w:r>
        <w:rPr>
          <w:rFonts w:ascii="Helvetica" w:hAnsi="Helvetica" w:cs="Helvetica"/>
          <w:color w:val="141823"/>
          <w:sz w:val="21"/>
          <w:szCs w:val="21"/>
        </w:rPr>
        <w:br/>
        <w:t>PROGRAME-SE!!!</w:t>
      </w: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715687">
      <w:pPr>
        <w:pStyle w:val="NormalWeb"/>
        <w:shd w:val="clear" w:color="auto" w:fill="FFFFFF"/>
        <w:spacing w:before="90" w:beforeAutospacing="0" w:after="90" w:afterAutospacing="0" w:line="232" w:lineRule="atLeast"/>
        <w:jc w:val="center"/>
        <w:rPr>
          <w:rFonts w:ascii="Arial" w:hAnsi="Arial" w:cs="Arial"/>
          <w:b/>
          <w:color w:val="141823"/>
        </w:rPr>
      </w:pPr>
      <w:r w:rsidRPr="00715687">
        <w:rPr>
          <w:rFonts w:ascii="Arial" w:hAnsi="Arial" w:cs="Arial"/>
          <w:b/>
          <w:color w:val="141823"/>
        </w:rPr>
        <w:lastRenderedPageBreak/>
        <w:t>A PSICOTERAPIA INSTITUCIONAL E A CLÍNICA CONTEMPORÂNEA</w:t>
      </w:r>
    </w:p>
    <w:p w:rsidR="00715687" w:rsidRPr="00715687" w:rsidRDefault="00715687" w:rsidP="00715687">
      <w:pPr>
        <w:pStyle w:val="NormalWeb"/>
        <w:shd w:val="clear" w:color="auto" w:fill="FFFFFF"/>
        <w:spacing w:before="90" w:beforeAutospacing="0" w:after="90" w:afterAutospacing="0" w:line="232" w:lineRule="atLeast"/>
        <w:jc w:val="center"/>
        <w:rPr>
          <w:rFonts w:ascii="Arial" w:hAnsi="Arial" w:cs="Arial"/>
          <w:b/>
          <w:color w:val="141823"/>
        </w:rPr>
      </w:pPr>
    </w:p>
    <w:p w:rsidR="00715687" w:rsidRPr="00715687" w:rsidRDefault="00715687" w:rsidP="00715687">
      <w:pPr>
        <w:pStyle w:val="NormalWeb"/>
        <w:shd w:val="clear" w:color="auto" w:fill="FFFFFF"/>
        <w:spacing w:before="90" w:beforeAutospacing="0" w:after="90" w:afterAutospacing="0" w:line="232" w:lineRule="atLeast"/>
        <w:jc w:val="right"/>
        <w:rPr>
          <w:rFonts w:ascii="Helvetica" w:hAnsi="Helvetica" w:cs="Helvetica"/>
          <w:b/>
          <w:color w:val="141823"/>
          <w:sz w:val="21"/>
          <w:szCs w:val="21"/>
        </w:rPr>
      </w:pPr>
      <w:r w:rsidRPr="00715687">
        <w:rPr>
          <w:rFonts w:ascii="Helvetica" w:hAnsi="Helvetica" w:cs="Helvetica"/>
          <w:b/>
          <w:color w:val="141823"/>
          <w:sz w:val="21"/>
          <w:szCs w:val="21"/>
        </w:rPr>
        <w:t>Thiago Mesquita</w:t>
      </w: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715687" w:rsidRDefault="0071568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Questões complexas como a modernidade em que fatores como caos, interação, natureza, ordem, tarefa, separação, modificação </w:t>
      </w:r>
      <w:r w:rsidR="00866C2D">
        <w:rPr>
          <w:rFonts w:ascii="Arial" w:hAnsi="Arial" w:cs="Arial"/>
          <w:color w:val="141823"/>
        </w:rPr>
        <w:t>representam fortes influenciadores da relação do homem com o mundo habitado.</w:t>
      </w:r>
    </w:p>
    <w:p w:rsidR="00866C2D" w:rsidRDefault="00866C2D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O homem parte em busca de uma condição purificante – alicerce de seu desejo – onde tem o seu surgimento no aparecimento de aspectos refratários. A fabricação deste conteúdo gera dissociações combinada com uma linguagem de </w:t>
      </w:r>
      <w:proofErr w:type="spellStart"/>
      <w:r>
        <w:rPr>
          <w:rFonts w:ascii="Arial" w:hAnsi="Arial" w:cs="Arial"/>
          <w:color w:val="141823"/>
        </w:rPr>
        <w:t>autorreferência</w:t>
      </w:r>
      <w:proofErr w:type="spellEnd"/>
      <w:r>
        <w:rPr>
          <w:rFonts w:ascii="Arial" w:hAnsi="Arial" w:cs="Arial"/>
          <w:color w:val="141823"/>
        </w:rPr>
        <w:t xml:space="preserve"> em que e objetiva produzir um sentido nobre sobre si mesmo.</w:t>
      </w:r>
    </w:p>
    <w:p w:rsidR="00866C2D" w:rsidRDefault="00866C2D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Então com frequência o homem contemporâneo se expõe ao traumático, aos fatores que o levam a perceber o fracasso, à </w:t>
      </w:r>
      <w:r w:rsidR="00A45911">
        <w:rPr>
          <w:rFonts w:ascii="Arial" w:hAnsi="Arial" w:cs="Arial"/>
          <w:color w:val="141823"/>
        </w:rPr>
        <w:t>pacificação</w:t>
      </w:r>
      <w:r>
        <w:rPr>
          <w:rFonts w:ascii="Arial" w:hAnsi="Arial" w:cs="Arial"/>
          <w:color w:val="141823"/>
        </w:rPr>
        <w:t xml:space="preserve"> e purificação das coisas. Em que este homem passa a experimentar o fracasso da razão da linguagem, afetos que não são ordenáveis, onde a superficialidade induz ao pensamento de que a própria essência é a conclusão para a reflexão momentânea.</w:t>
      </w:r>
    </w:p>
    <w:p w:rsidR="00866C2D" w:rsidRDefault="00897B55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É então o indivíduo um agente de sua própria paixão, entorpecido pelos desejos mais profundos.</w:t>
      </w:r>
      <w:r w:rsidR="00A45911">
        <w:rPr>
          <w:rFonts w:ascii="Arial" w:hAnsi="Arial" w:cs="Arial"/>
          <w:color w:val="141823"/>
        </w:rPr>
        <w:t xml:space="preserve"> Em que os indivíduos organizados em agrupamento fazem valer a regra de que cada um sozinho consegue chegar a um lugar, e mais ainda, que o desejo de um é o desejo do outro. E chega a um momento um insight brota desta essência humana em que o desejo de ser uno torna como objetivo mestre dos indivíduos a quebra da simbiose social.</w:t>
      </w:r>
    </w:p>
    <w:p w:rsidR="00A45911" w:rsidRDefault="00A45911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O </w:t>
      </w:r>
      <w:r w:rsidRPr="00A45911">
        <w:rPr>
          <w:rFonts w:ascii="Arial" w:hAnsi="Arial" w:cs="Arial"/>
          <w:b/>
          <w:color w:val="141823"/>
        </w:rPr>
        <w:t>Self-</w:t>
      </w:r>
      <w:proofErr w:type="spellStart"/>
      <w:r w:rsidRPr="00A45911">
        <w:rPr>
          <w:rFonts w:ascii="Arial" w:hAnsi="Arial" w:cs="Arial"/>
          <w:b/>
          <w:color w:val="141823"/>
        </w:rPr>
        <w:t>made</w:t>
      </w:r>
      <w:proofErr w:type="spellEnd"/>
      <w:r w:rsidRPr="00A45911">
        <w:rPr>
          <w:rFonts w:ascii="Arial" w:hAnsi="Arial" w:cs="Arial"/>
          <w:b/>
          <w:color w:val="141823"/>
        </w:rPr>
        <w:t xml:space="preserve"> </w:t>
      </w:r>
      <w:proofErr w:type="spellStart"/>
      <w:r w:rsidRPr="00A45911">
        <w:rPr>
          <w:rFonts w:ascii="Arial" w:hAnsi="Arial" w:cs="Arial"/>
          <w:b/>
          <w:color w:val="141823"/>
        </w:rPr>
        <w:t>man</w:t>
      </w:r>
      <w:proofErr w:type="spellEnd"/>
      <w:r>
        <w:rPr>
          <w:rFonts w:ascii="Arial" w:hAnsi="Arial" w:cs="Arial"/>
          <w:color w:val="141823"/>
        </w:rPr>
        <w:t xml:space="preserve"> (o homem que se fez sozinho) cuja proposta é um desenvolvimento de dentro para fora permite a visualização de fatores internos determinantes para as transformações sobre o externo por parte do homem.</w:t>
      </w:r>
    </w:p>
    <w:p w:rsidR="00A45911" w:rsidRDefault="00A45911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Uma das consequências do desdobramento desta teoria foi a visualização sobre a sociedade de um recalque ideológico que identifica como alicerce da cultura </w:t>
      </w:r>
      <w:r w:rsidR="00A36ADD">
        <w:rPr>
          <w:rFonts w:ascii="Arial" w:hAnsi="Arial" w:cs="Arial"/>
          <w:color w:val="141823"/>
        </w:rPr>
        <w:t>do sujeito a existência de</w:t>
      </w:r>
      <w:r w:rsidR="000655C3">
        <w:rPr>
          <w:rFonts w:ascii="Arial" w:hAnsi="Arial" w:cs="Arial"/>
          <w:color w:val="141823"/>
        </w:rPr>
        <w:t>sse</w:t>
      </w:r>
      <w:r w:rsidR="00A36ADD">
        <w:rPr>
          <w:rFonts w:ascii="Arial" w:hAnsi="Arial" w:cs="Arial"/>
          <w:color w:val="141823"/>
        </w:rPr>
        <w:t xml:space="preserve"> recalque para que este sujeito possa existir dentro desta cultura. É como se toda a sociedade fechasse os olhos para determinadas condutas, padrões, atitudes, </w:t>
      </w:r>
      <w:r w:rsidR="000655C3">
        <w:rPr>
          <w:rFonts w:ascii="Arial" w:hAnsi="Arial" w:cs="Arial"/>
          <w:color w:val="141823"/>
        </w:rPr>
        <w:t xml:space="preserve">aspectos físicos, aspecto étnicos, comportamentos, homofobia, raça, discriminação de mulheres, ciganos, psicóticos e </w:t>
      </w:r>
      <w:proofErr w:type="gramStart"/>
      <w:r w:rsidR="000655C3">
        <w:rPr>
          <w:rFonts w:ascii="Arial" w:hAnsi="Arial" w:cs="Arial"/>
          <w:color w:val="141823"/>
        </w:rPr>
        <w:t>crianças,...</w:t>
      </w:r>
      <w:proofErr w:type="gramEnd"/>
    </w:p>
    <w:p w:rsidR="000655C3" w:rsidRDefault="000655C3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Apesar de existirem em sociedade, jamais têm a dimensão de serem representativos de um segmento desta sociedade, onde o senso comum afasta do consciente coletivo a contribuição ou o destaque do seguimento colocados à parte da civilização. Assim a contribuição positiva para o progresso social da cultura negra não existe. Assim a contribuição positiva social para a cultura LGBT não se torna visível ou aparente na sociedade. O esforço feminino de somar uma elevação do padrão de vida social da família é condicionado a ser percebido de forma acessória ao mando masculino</w:t>
      </w:r>
      <w:r w:rsidR="00D32D94">
        <w:rPr>
          <w:rFonts w:ascii="Arial" w:hAnsi="Arial" w:cs="Arial"/>
          <w:color w:val="141823"/>
        </w:rPr>
        <w:t xml:space="preserve"> e nunca agente de transformação de uma família. Porque todos estes exemplos não são geradores de cultura de fato, porque estão excluídos do olhar massificador de uma sociedade.</w:t>
      </w:r>
    </w:p>
    <w:p w:rsidR="00D32D94" w:rsidRDefault="00FB2EC5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Se uma pessoa faz algo genial para o olhar atento da sociedade ela não é tida como doida, porém se uma pessoa que não atinge a complexidade requerida para atingir um destaque social ela é vista como um indivíduo carregados de distúrbios, portanto só poderá ser reconhecida pelo social como louca. E nada se espera desta última a não ser fazer parte da contabilização estatística social </w:t>
      </w:r>
      <w:r>
        <w:rPr>
          <w:rFonts w:ascii="Arial" w:hAnsi="Arial" w:cs="Arial"/>
          <w:color w:val="141823"/>
        </w:rPr>
        <w:lastRenderedPageBreak/>
        <w:t>de pertencer a algo que deve estar excluído do olhar do comum, ou seja, o recalque ideológico em plena atuação.</w:t>
      </w:r>
    </w:p>
    <w:p w:rsidR="00FB2EC5" w:rsidRDefault="00FB2EC5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Porém uma transformação social decorre quando grupos potenciais emergem para o consumo, porque a visão econômica que o grupo gera dinamismo social é suficiente para que fatores de conveniência elevem tais agrupamentos ao status de civilidade, onde o recalque ideológico rompe o seu elo como inconsciente coletivo, para emergir mesmo que temporariamente sobre a visão do homem comum. E o que antes era renegado a não-cultura, passa a ser exaltado e colocado nos alicerces da sociedade como uma inovação ou novidade, mas que coexistia na cultura de forma velada e anônima pois todos queriam esconder suas sombras porque a representatividade do seguimento não representava uma mais valia social.</w:t>
      </w:r>
    </w:p>
    <w:p w:rsidR="00FB2EC5" w:rsidRDefault="0054280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Quando os indivíduos se organizam na forma de coletivo é que a visão cultura começa a mudar. Porque o coletivo do século XXI, é longe de ser o coletivo dos soviéticos, mas um coletivo que agrupa singularidades que podem ser compartilhadas entre pessoas que carregam características de afinidade.</w:t>
      </w:r>
    </w:p>
    <w:p w:rsidR="00DE37D7" w:rsidRDefault="00DE37D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A entrada do indivíduo na sociedade denota em função da queda do recalque ideológico que permite o saber sobre a cultura vista como coletivo.</w:t>
      </w:r>
    </w:p>
    <w:p w:rsidR="00DE37D7" w:rsidRDefault="00DE37D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O raciocínio em torno do coletivo torna válida a relação do saber da existência de um coletivo muito maior no qual o entendimento sobre a cultura perfaz o desenvolvimento social de forma homogênea e superlativa.</w:t>
      </w:r>
    </w:p>
    <w:p w:rsidR="00DE37D7" w:rsidRDefault="00DE37D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A alucinação surge quando o indivíduo busca o contato com o mundo e este parece não compreender os alicerces do indivíduo que se projeta sobre o mundo e ao recolher as impressões não é capaz de fusionar o conhecimento interior do aprendizado externo.</w:t>
      </w:r>
    </w:p>
    <w:p w:rsidR="00DE37D7" w:rsidRDefault="00DE37D7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Enquanto o neurótico tende a se ligar mais no próprio indivíduo, em que o abastecimento de informações do espaço exterior, torna um conteúdo de linguagem tão denso que o indivíduo se perde na projeção interna de si mesmo bem mais tempo do que as próximas apreensões do saber externo no qual a apropriação do conteúdo passa a ocupar papel secundário na vida deste indivíduo e suas relações anteriores já apreendidas potencialmente mais </w:t>
      </w:r>
      <w:proofErr w:type="spellStart"/>
      <w:r>
        <w:rPr>
          <w:rFonts w:ascii="Arial" w:hAnsi="Arial" w:cs="Arial"/>
          <w:color w:val="141823"/>
        </w:rPr>
        <w:t>revitalizantes</w:t>
      </w:r>
      <w:proofErr w:type="spellEnd"/>
      <w:r>
        <w:rPr>
          <w:rFonts w:ascii="Arial" w:hAnsi="Arial" w:cs="Arial"/>
          <w:color w:val="141823"/>
        </w:rPr>
        <w:t xml:space="preserve"> de estímulos motivacionais para seu contínuo agir.</w:t>
      </w:r>
    </w:p>
    <w:p w:rsidR="00DE37D7" w:rsidRDefault="00060CCF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Já as pessoas que possuem </w:t>
      </w:r>
      <w:proofErr w:type="spellStart"/>
      <w:r>
        <w:rPr>
          <w:rFonts w:ascii="Arial" w:hAnsi="Arial" w:cs="Arial"/>
          <w:color w:val="141823"/>
        </w:rPr>
        <w:t>Bo</w:t>
      </w:r>
      <w:r w:rsidR="00415D20">
        <w:rPr>
          <w:rFonts w:ascii="Arial" w:hAnsi="Arial" w:cs="Arial"/>
          <w:color w:val="141823"/>
        </w:rPr>
        <w:t>r</w:t>
      </w:r>
      <w:r>
        <w:rPr>
          <w:rFonts w:ascii="Arial" w:hAnsi="Arial" w:cs="Arial"/>
          <w:color w:val="141823"/>
        </w:rPr>
        <w:t>de</w:t>
      </w:r>
      <w:r w:rsidR="00415D20">
        <w:rPr>
          <w:rFonts w:ascii="Arial" w:hAnsi="Arial" w:cs="Arial"/>
          <w:color w:val="141823"/>
        </w:rPr>
        <w:t>r</w:t>
      </w:r>
      <w:r>
        <w:rPr>
          <w:rFonts w:ascii="Arial" w:hAnsi="Arial" w:cs="Arial"/>
          <w:color w:val="141823"/>
        </w:rPr>
        <w:t>line</w:t>
      </w:r>
      <w:proofErr w:type="spellEnd"/>
      <w:r>
        <w:rPr>
          <w:rFonts w:ascii="Arial" w:hAnsi="Arial" w:cs="Arial"/>
          <w:color w:val="141823"/>
        </w:rPr>
        <w:t xml:space="preserve"> possuem pela característica de alternância do estado psíquico uma grande dificuldade de gerar simbolização. Onde o simbolismo é negado e o analista é ignorado dentro do cenário em que o indivíduo em condição de aprendizado somático prefere se prender mais a si do que sua inserção para com o contemporâneo.</w:t>
      </w:r>
    </w:p>
    <w:p w:rsidR="00415D20" w:rsidRDefault="00415D2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Mas este fenômeno de recusa da diferenciação que agregam indivíduos em elementos de um mesmo conteúdo está intimamente relacionado a fatores de alienação psíquica e alienação social.</w:t>
      </w:r>
    </w:p>
    <w:p w:rsidR="00415D20" w:rsidRDefault="00415D2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Onde a alienação psíquica é possível de ser visualizada como sendo a entrada do sujeito na linguagem do desejo. Enquanto a alienação social é o condicionamento do sujeito para com a sociedade.</w:t>
      </w:r>
    </w:p>
    <w:p w:rsidR="00415D20" w:rsidRDefault="00415D2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Porém se o mundo contemporâneo tem a oferecer o anonimato da diferença através do processo simbólico do recalque ideológico descrito anteriormente, é necessário criar um espaço, ao se fazer menção a clínica contemporânea, que integre necessidades, e visualizar os indivíduos não neste Coletivo maior que </w:t>
      </w:r>
      <w:r>
        <w:rPr>
          <w:rFonts w:ascii="Arial" w:hAnsi="Arial" w:cs="Arial"/>
          <w:color w:val="141823"/>
        </w:rPr>
        <w:lastRenderedPageBreak/>
        <w:t>constitui toda a sociedade, mas na introdução de conteúdos direcionados para este saber discriminado que é representativo do coletivo que ainda não encontram vasão social para emergir das profundezas do inconsciente coletivo.</w:t>
      </w:r>
    </w:p>
    <w:p w:rsidR="00415D20" w:rsidRDefault="00415D2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E de repente o fruto desta </w:t>
      </w:r>
      <w:r w:rsidR="007952A0">
        <w:rPr>
          <w:rFonts w:ascii="Arial" w:hAnsi="Arial" w:cs="Arial"/>
          <w:color w:val="141823"/>
        </w:rPr>
        <w:t>percepção</w:t>
      </w:r>
      <w:r>
        <w:rPr>
          <w:rFonts w:ascii="Arial" w:hAnsi="Arial" w:cs="Arial"/>
          <w:color w:val="141823"/>
        </w:rPr>
        <w:t xml:space="preserve"> da diferença é possível ser traduzida nas visualizações de funções sociais do indivíduo que integrem o todo (civilização), podem existir dentro do espaço individual dele.</w:t>
      </w:r>
      <w:r w:rsidR="007952A0">
        <w:rPr>
          <w:rFonts w:ascii="Arial" w:hAnsi="Arial" w:cs="Arial"/>
          <w:color w:val="141823"/>
        </w:rPr>
        <w:t xml:space="preserve"> Como também criar funções sociais que são instrumentos da alienação social para introduzir este indivíduo no status de cidadania.</w:t>
      </w:r>
    </w:p>
    <w:p w:rsidR="007952A0" w:rsidRDefault="007952A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Em que insight promovido pela troca de papeis pode indicar o caminho da inserção pela prática de uma escola de alienação psíquica em que a tônica da transferência do conteúdo para um indivíduo é a aplicação da liberdade.</w:t>
      </w:r>
    </w:p>
    <w:p w:rsidR="00136F8C" w:rsidRDefault="00136F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Mas o grande desafio é articular a alienação psíquica com a social. Para isto é preciso que a instituição deva estar </w:t>
      </w:r>
      <w:proofErr w:type="spellStart"/>
      <w:r>
        <w:rPr>
          <w:rFonts w:ascii="Arial" w:hAnsi="Arial" w:cs="Arial"/>
          <w:color w:val="141823"/>
        </w:rPr>
        <w:t>desalienada</w:t>
      </w:r>
      <w:proofErr w:type="spellEnd"/>
      <w:r>
        <w:rPr>
          <w:rFonts w:ascii="Arial" w:hAnsi="Arial" w:cs="Arial"/>
          <w:color w:val="141823"/>
        </w:rPr>
        <w:t xml:space="preserve"> da estrutura globalizada do entendimento social.</w:t>
      </w:r>
    </w:p>
    <w:p w:rsidR="008449EB" w:rsidRDefault="00136F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Onde é necessário repensar políticas, </w:t>
      </w:r>
      <w:r w:rsidR="008449EB">
        <w:rPr>
          <w:rFonts w:ascii="Arial" w:hAnsi="Arial" w:cs="Arial"/>
          <w:color w:val="141823"/>
        </w:rPr>
        <w:t>trocas, relações sociais, formas plásticas de demonstrar as feições do coletivo através do teatro, festas, assembleias em que o espaço entre o indivíduo e a instituição é criado para gerar um entendimento para agregar valores interativos entre as partes que se somam em núcleos de desejos, necessidades e intenções (espaço de participação da gestão social).</w:t>
      </w:r>
    </w:p>
    <w:p w:rsidR="008449EB" w:rsidRDefault="008449E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Não menos importante é preciso questionar o caminho em que o trabalho direciona as pessoas no sentido da integração e inserção social. Então se chega à conclusão que o sujeito é muito importante e ele tem uma identidade que não pode ser de forma alguma desprezada. E desta maneira a indagação de quem é este sujeito soa importante para o núcleo que dota tais indivíduos da liberdade e planejamento do conteúdo objeto de sua inserção contemporânea.</w:t>
      </w:r>
    </w:p>
    <w:p w:rsidR="008449EB" w:rsidRDefault="008449E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Então se questiona a necessidade deste indivíduo diferenciado que agora é conhecido. E este conhecimento se volta para a integração com a instituição que terá a obrigação de definir o que é apoio? O que de fato este cidadão precisa para existir inserido em um núcleo social seja ele de um pequeno coletivo ou de um Coletivo maior social.</w:t>
      </w:r>
    </w:p>
    <w:p w:rsidR="008449EB" w:rsidRDefault="008449E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O coletivo </w:t>
      </w:r>
      <w:proofErr w:type="gramStart"/>
      <w:r>
        <w:rPr>
          <w:rFonts w:ascii="Arial" w:hAnsi="Arial" w:cs="Arial"/>
          <w:color w:val="141823"/>
        </w:rPr>
        <w:t>é</w:t>
      </w:r>
      <w:proofErr w:type="gramEnd"/>
      <w:r>
        <w:rPr>
          <w:rFonts w:ascii="Arial" w:hAnsi="Arial" w:cs="Arial"/>
          <w:color w:val="141823"/>
        </w:rPr>
        <w:t xml:space="preserve"> portanto, uma máquina que captar alienação. Entenda como alienação uma lógica de raciocínio que o indivíduo encarcera a sua integração com o ambiente. E um indivíduo saindo de uma alienação, fatalmente estrará em outra que lhe servirá de abrigo a manifestar o seu conhecimento.</w:t>
      </w:r>
    </w:p>
    <w:p w:rsidR="008449EB" w:rsidRDefault="00404D0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Mas para se chegar a este processo de abertura há que se pensar nos processos que envolvem a hierarquização das instituições. Seria a rigidez um entrave para a construção deste processo de aglutinação dos coletivos para inserção na sociedade?</w:t>
      </w:r>
    </w:p>
    <w:p w:rsidR="00404D0B" w:rsidRDefault="00404D0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Ordem e caos, natureza e cultura, causa e diversidade, variação e diferenças, são conceitos etiológicos necessários para o arcabouço do saber que devem ser mitigados para a geração de uma conduta ética e de emersão destes agrupamentos na forma de coletivo para um aniquilamento do recalque social imposto ao agrupamento razão de seu sofrimento, desterro, incompreensão e falta de dignidade e transparência.</w:t>
      </w:r>
    </w:p>
    <w:p w:rsidR="00404D0B" w:rsidRDefault="00D21D93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É preciso reconhecer pessoas como gente capazes a lutar por um espaço no campo de trabalho para fazer com que suas diferenças possam ser visualizadas </w:t>
      </w:r>
      <w:r>
        <w:rPr>
          <w:rFonts w:ascii="Arial" w:hAnsi="Arial" w:cs="Arial"/>
          <w:color w:val="141823"/>
        </w:rPr>
        <w:lastRenderedPageBreak/>
        <w:t>não como algo nocivo ao conteúdo de quem já está inserido, mas como pessoas com direitos a se manifestarem de forma adversa a realidade grupal. Porque a realidade grupal é a alienação de uma só via de pensamento massificado que representa todos como um só indivíduo em que se abstrai os fatores de criatividade inerentes a personalidade dos indivíduos.</w:t>
      </w:r>
    </w:p>
    <w:p w:rsidR="00D21D93" w:rsidRDefault="00357B8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Então aqui é compreendido a noção de criação do coletivo, como uma correspondência direta para que o corpo do sujeito possa trabalhar na integração do corpo do coletivo. Aqui entra o caráter integrador que a instituição deve promover ao sujeito.</w:t>
      </w:r>
    </w:p>
    <w:p w:rsidR="00357B84" w:rsidRDefault="00357B8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A psicose é a indiferença. O delírio tem a função de laço social e a fantasia é um recurso de construção do próprio sujeito.</w:t>
      </w:r>
    </w:p>
    <w:p w:rsidR="00357B84" w:rsidRDefault="00357B84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Na relação de simbiose e separação do indivíduo do contexto mais abrangente ao qual aniquila sua possibilidade de surgimento pelo recalque social da sua verdadeira natureza individual de ser é necessário que o sujeito passe pela simbiose para que depois o ater a diferença para que ele passe a perceber o sujeito como outro, em que esta separação e a matiz de significados do social crie as condições do existir como persona e do existir como integrante do contexto maior (sociedade).</w:t>
      </w:r>
    </w:p>
    <w:p w:rsidR="00EF7F13" w:rsidRDefault="00EF7F13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Então é possível compor esta fusão de indivíduos como uma máquina ao ser idealizada com peças, sendo cada peça um indivíduo que integra uma função precisa e característica do modelo civilizatório a formar um coletivo integrado.</w:t>
      </w:r>
    </w:p>
    <w:p w:rsidR="00EF7F13" w:rsidRDefault="001D141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Não tem como negar a desigualdade, mas as diferenciações psíquicas e sociais sim.</w:t>
      </w:r>
    </w:p>
    <w:p w:rsidR="001D141B" w:rsidRDefault="001D141B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A máquina de </w:t>
      </w:r>
      <w:proofErr w:type="spellStart"/>
      <w:r>
        <w:rPr>
          <w:rFonts w:ascii="Arial" w:hAnsi="Arial" w:cs="Arial"/>
          <w:color w:val="141823"/>
        </w:rPr>
        <w:t>desalienação</w:t>
      </w:r>
      <w:proofErr w:type="spellEnd"/>
      <w:r>
        <w:rPr>
          <w:rFonts w:ascii="Arial" w:hAnsi="Arial" w:cs="Arial"/>
          <w:color w:val="141823"/>
        </w:rPr>
        <w:t xml:space="preserve"> torna o coletivo uma estrutura mais horizontal, porque aproxima pessoas de ideias afins, onde a tentativa de construir o espaço demarcando as diferenças fazem surgir os diversos coletivos entre as grandes instituições tornado visíveis as diferenças culturais, possibilidades de trocas e a valorização do mercado quanto a diferenciação como um modelo que ao segmentar consegue alocar parte de seu esforço econômico para suprir as necessidades do contexto emergente que uma vez organizado passa a ser funcional para a sociedade.</w:t>
      </w:r>
    </w:p>
    <w:p w:rsidR="001D141B" w:rsidRDefault="00F66E60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Enquanto o social é uma estrutura alienante global, é uma máquina de projetar alienações, o espaço do coletivo é uma localidade de exceção, porque neste local é possível gestar a cidadania ao se sentir inserido, como um protótipo da verdadeira inserção social que se dará com a fundamentação necessária que se produz nas instituições com este objetivo, para fazer com que o indivíduo deixe de se ver como uma carga negativa ou infrutífera para a sociedade e passe a se afirmar como uma estrutura de saber que pode somar forças para a agregação de economia para a sociedade.</w:t>
      </w:r>
    </w:p>
    <w:p w:rsidR="00F66E60" w:rsidRDefault="00BC63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Mas o problema surge quando os sintomas da alienação não são estruturas claras, ou como promover a luta contra a alienação global? Será que lutar é a melhor saída? Ou concatenar algo interno seu, de seu coletivo, que some ao conteúdo holístico seria a saída para a integração final ao social? E que função poderia atribuir ao holístico a gestão de ilhas de loucuras? Seria uma tentativa de não excluir de vez a criatividade represada no individual em que se projeta para alguns indivíduos aquilo que se quer esconder e ao mesmo tempo preservar?</w:t>
      </w:r>
    </w:p>
    <w:p w:rsidR="00BC638C" w:rsidRDefault="00BC63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lastRenderedPageBreak/>
        <w:t>Se não fosse o recalque ideológico seria possível se falar em antropologia negra, mas em vez disto é muito mais fácil falar da descendência branca europeia, enquanto se fala em raça negra transfere o conteúdo histórico da memória na forma de miscigenação da cultura branca na construção social.</w:t>
      </w:r>
    </w:p>
    <w:p w:rsidR="00BC638C" w:rsidRDefault="00BC63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O coletivo incita necessidade de diferenciação. Muitos momentos o impulso é reprimir o que não se compreende, que a via de regra é a omissão da linguagem na expressão da cultura, retornando a busca pela simbiose esquecendo a diferenciação.</w:t>
      </w:r>
    </w:p>
    <w:p w:rsidR="00BC638C" w:rsidRDefault="00BC638C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A proposta do coletivo é criar uma máquina de </w:t>
      </w:r>
      <w:proofErr w:type="spellStart"/>
      <w:r>
        <w:rPr>
          <w:rFonts w:ascii="Arial" w:hAnsi="Arial" w:cs="Arial"/>
          <w:color w:val="141823"/>
        </w:rPr>
        <w:t>desalienação</w:t>
      </w:r>
      <w:proofErr w:type="spellEnd"/>
      <w:r>
        <w:rPr>
          <w:rFonts w:ascii="Arial" w:hAnsi="Arial" w:cs="Arial"/>
          <w:color w:val="141823"/>
        </w:rPr>
        <w:t xml:space="preserve"> generalizada, para mini</w:t>
      </w:r>
      <w:r w:rsidR="007307EE">
        <w:rPr>
          <w:rFonts w:ascii="Arial" w:hAnsi="Arial" w:cs="Arial"/>
          <w:color w:val="141823"/>
        </w:rPr>
        <w:t>mi</w:t>
      </w:r>
      <w:bookmarkStart w:id="0" w:name="_GoBack"/>
      <w:bookmarkEnd w:id="0"/>
      <w:r>
        <w:rPr>
          <w:rFonts w:ascii="Arial" w:hAnsi="Arial" w:cs="Arial"/>
          <w:color w:val="141823"/>
        </w:rPr>
        <w:t>zar os efeitos do viés ideológico da visão corporativa para com o indivíduo que a visualização da diferença não é alcançada dento do social maior.</w:t>
      </w:r>
    </w:p>
    <w:p w:rsidR="00BC638C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Para que uma estrutura seja recalcada ela tem que ter inscrição psíquica sobre o consciente coletivo. E nunca é demais afirmar, que o caminho da integração e reconhecimento do coletivo pela maioria é a fabricação de um fetichismo de valor econômico estereotipado para a ocorrência da introdução do indivíduo em sociedade.</w:t>
      </w:r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Max Diniz Cruzeiro (Compilação de conhecimento da palestra)</w:t>
      </w:r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proofErr w:type="spellStart"/>
      <w:r>
        <w:rPr>
          <w:rFonts w:ascii="Arial" w:hAnsi="Arial" w:cs="Arial"/>
          <w:color w:val="141823"/>
        </w:rPr>
        <w:t>LenderBook</w:t>
      </w:r>
      <w:proofErr w:type="spellEnd"/>
      <w:r>
        <w:rPr>
          <w:rFonts w:ascii="Arial" w:hAnsi="Arial" w:cs="Arial"/>
          <w:color w:val="141823"/>
        </w:rPr>
        <w:t xml:space="preserve"> </w:t>
      </w:r>
      <w:proofErr w:type="spellStart"/>
      <w:r>
        <w:rPr>
          <w:rFonts w:ascii="Arial" w:hAnsi="Arial" w:cs="Arial"/>
          <w:color w:val="141823"/>
        </w:rPr>
        <w:t>Company</w:t>
      </w:r>
      <w:proofErr w:type="spellEnd"/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Psicopedagogo Clínico e Empresarial</w:t>
      </w:r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Neurocientista Clínico</w:t>
      </w:r>
    </w:p>
    <w:p w:rsidR="007307EE" w:rsidRDefault="007307EE" w:rsidP="004F27C4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Estudante de Teoria Psicanalítica.</w:t>
      </w:r>
    </w:p>
    <w:p w:rsidR="004F27C4" w:rsidRDefault="007307EE" w:rsidP="007307EE">
      <w:pPr>
        <w:pStyle w:val="NormalWeb"/>
        <w:shd w:val="clear" w:color="auto" w:fill="FFFFFF"/>
        <w:spacing w:before="90" w:beforeAutospacing="0" w:after="90" w:afterAutospacing="0" w:line="232" w:lineRule="atLeast"/>
        <w:jc w:val="both"/>
      </w:pPr>
      <w:r>
        <w:rPr>
          <w:rFonts w:ascii="Arial" w:hAnsi="Arial" w:cs="Arial"/>
          <w:color w:val="141823"/>
        </w:rPr>
        <w:t>www.lenderbook.com</w:t>
      </w:r>
    </w:p>
    <w:sectPr w:rsidR="004F2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4"/>
    <w:rsid w:val="00060CCF"/>
    <w:rsid w:val="000655C3"/>
    <w:rsid w:val="00136F8C"/>
    <w:rsid w:val="001D141B"/>
    <w:rsid w:val="00250DA6"/>
    <w:rsid w:val="00357B84"/>
    <w:rsid w:val="00404D0B"/>
    <w:rsid w:val="00415D20"/>
    <w:rsid w:val="004F27C4"/>
    <w:rsid w:val="00542800"/>
    <w:rsid w:val="00715687"/>
    <w:rsid w:val="007307EE"/>
    <w:rsid w:val="007952A0"/>
    <w:rsid w:val="008449EB"/>
    <w:rsid w:val="00866C2D"/>
    <w:rsid w:val="00897B55"/>
    <w:rsid w:val="00A36ADD"/>
    <w:rsid w:val="00A45911"/>
    <w:rsid w:val="00BC638C"/>
    <w:rsid w:val="00D21D93"/>
    <w:rsid w:val="00D32D94"/>
    <w:rsid w:val="00DE37D7"/>
    <w:rsid w:val="00ED79A6"/>
    <w:rsid w:val="00EF7F13"/>
    <w:rsid w:val="00F66E60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0F9-2C76-4644-845F-85C6E128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2307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19</cp:revision>
  <dcterms:created xsi:type="dcterms:W3CDTF">2015-11-11T20:56:00Z</dcterms:created>
  <dcterms:modified xsi:type="dcterms:W3CDTF">2015-11-11T23:07:00Z</dcterms:modified>
</cp:coreProperties>
</file>