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9D" w:rsidRDefault="00C6519D" w:rsidP="00D067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52995" cy="6867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9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9D" w:rsidRDefault="00C6519D" w:rsidP="00D067E9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Max Diniz Cruzeiro</w:t>
      </w:r>
    </w:p>
    <w:p w:rsidR="00C6519D" w:rsidRDefault="00C6519D" w:rsidP="00D067E9">
      <w:pPr>
        <w:jc w:val="center"/>
        <w:rPr>
          <w:sz w:val="32"/>
          <w:szCs w:val="32"/>
        </w:rPr>
      </w:pPr>
      <w:r w:rsidRPr="00C6519D">
        <w:rPr>
          <w:rFonts w:ascii="Arial" w:hAnsi="Arial" w:cs="Arial"/>
          <w:color w:val="222222"/>
          <w:sz w:val="32"/>
          <w:szCs w:val="32"/>
          <w:shd w:val="clear" w:color="auto" w:fill="FFFFFF"/>
        </w:rPr>
        <w:t>Segue o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DC031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Link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do Filme para inspiração da obra</w:t>
      </w:r>
      <w:r w:rsidRPr="00C6519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link: </w:t>
      </w:r>
      <w:hyperlink r:id="rId6" w:tgtFrame="_blank" w:history="1">
        <w:r w:rsidRPr="00C6519D">
          <w:rPr>
            <w:rStyle w:val="Hyperlink"/>
            <w:rFonts w:ascii="Arial" w:hAnsi="Arial" w:cs="Arial"/>
            <w:color w:val="6611CC"/>
            <w:sz w:val="32"/>
            <w:szCs w:val="32"/>
            <w:bdr w:val="none" w:sz="0" w:space="0" w:color="auto" w:frame="1"/>
            <w:shd w:val="clear" w:color="auto" w:fill="FFFFFF"/>
          </w:rPr>
          <w:t>https://www.youtube.com/watch?v=1LNx__dQQVk</w:t>
        </w:r>
      </w:hyperlink>
    </w:p>
    <w:p w:rsidR="00C6519D" w:rsidRPr="00C6519D" w:rsidRDefault="00C6519D" w:rsidP="00D067E9">
      <w:pPr>
        <w:jc w:val="center"/>
        <w:rPr>
          <w:rFonts w:ascii="Arial Black" w:hAnsi="Arial Black" w:cs="Arial"/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Pr="005D46B9">
        <w:rPr>
          <w:b/>
          <w:sz w:val="52"/>
          <w:szCs w:val="32"/>
        </w:rPr>
        <w:t>Dogville</w:t>
      </w:r>
      <w:proofErr w:type="spellEnd"/>
      <w:r w:rsidR="005D46B9">
        <w:rPr>
          <w:sz w:val="32"/>
          <w:szCs w:val="32"/>
        </w:rPr>
        <w:t>)</w:t>
      </w:r>
    </w:p>
    <w:p w:rsidR="00200FBE" w:rsidRPr="005D46B9" w:rsidRDefault="00D067E9" w:rsidP="00D067E9">
      <w:pPr>
        <w:jc w:val="center"/>
        <w:rPr>
          <w:rFonts w:ascii="Arial" w:hAnsi="Arial" w:cs="Arial"/>
          <w:b/>
          <w:sz w:val="32"/>
          <w:szCs w:val="24"/>
        </w:rPr>
      </w:pPr>
      <w:r w:rsidRPr="005D46B9">
        <w:rPr>
          <w:rFonts w:ascii="Arial" w:hAnsi="Arial" w:cs="Arial"/>
          <w:b/>
          <w:sz w:val="32"/>
          <w:szCs w:val="24"/>
        </w:rPr>
        <w:lastRenderedPageBreak/>
        <w:t>A Lição da Aceitação</w:t>
      </w:r>
    </w:p>
    <w:p w:rsidR="00D067E9" w:rsidRDefault="00D067E9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pessoas precisam de algo para se aceitar. Mas muitas observam a formação deste metabolismo psicológico na evidência de uma sensação de perigo.</w:t>
      </w:r>
    </w:p>
    <w:p w:rsidR="00D067E9" w:rsidRDefault="00D067E9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perigo pode estar perto de você o tempo todo, como um latido de um cachorro que anuncia a presença de uma pessoa inoportuna em um lugar em que ela não é desejada. Porém a sensação de perigo é apenas uma perspectiva da intenção de autopunição que um indivíduo </w:t>
      </w:r>
      <w:bookmarkStart w:id="0" w:name="_GoBack"/>
      <w:bookmarkEnd w:id="0"/>
      <w:r w:rsidR="00DC0318">
        <w:rPr>
          <w:rFonts w:ascii="Arial" w:hAnsi="Arial" w:cs="Arial"/>
          <w:sz w:val="24"/>
          <w:szCs w:val="24"/>
        </w:rPr>
        <w:t>nutriu</w:t>
      </w:r>
      <w:r>
        <w:rPr>
          <w:rFonts w:ascii="Arial" w:hAnsi="Arial" w:cs="Arial"/>
          <w:sz w:val="24"/>
          <w:szCs w:val="24"/>
        </w:rPr>
        <w:t xml:space="preserve"> ao agarrar-se sobre este algo que induz a geração da motivação de aceitação, mesmo que repercuta sobre o indivíduo como uma sensação de abandono.</w:t>
      </w:r>
    </w:p>
    <w:p w:rsidR="00D067E9" w:rsidRDefault="00D067E9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você é capaz de encontrar uma mulher que quer subir uma montanha, e o perigo de se escalar o local desconhecido surge como uma </w:t>
      </w:r>
      <w:r w:rsidR="0032359E">
        <w:rPr>
          <w:rFonts w:ascii="Arial" w:hAnsi="Arial" w:cs="Arial"/>
          <w:sz w:val="24"/>
          <w:szCs w:val="24"/>
        </w:rPr>
        <w:t xml:space="preserve">tentativa para escapar de sua mais cruel e dura realidade, seria mais simples se os fatores que levassem você a se visualizar dentro de sua perspectiva de realidade fossem </w:t>
      </w:r>
      <w:proofErr w:type="gramStart"/>
      <w:r w:rsidR="0032359E">
        <w:rPr>
          <w:rFonts w:ascii="Arial" w:hAnsi="Arial" w:cs="Arial"/>
          <w:sz w:val="24"/>
          <w:szCs w:val="24"/>
        </w:rPr>
        <w:t>encarados de frente</w:t>
      </w:r>
      <w:proofErr w:type="gramEnd"/>
      <w:r w:rsidR="0032359E">
        <w:rPr>
          <w:rFonts w:ascii="Arial" w:hAnsi="Arial" w:cs="Arial"/>
          <w:sz w:val="24"/>
          <w:szCs w:val="24"/>
        </w:rPr>
        <w:t>.</w:t>
      </w:r>
    </w:p>
    <w:p w:rsidR="0032359E" w:rsidRDefault="0032359E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nada adianta se apavorar e esconder em uma caverna, de identificação simbólica, onde o represamento de seu pensamento pode repassar para você uma segurança, enquanto sua realidade precisa ser transformada com a sua coragem em tomar as escolhas certas para o seu caminhar.</w:t>
      </w:r>
    </w:p>
    <w:p w:rsidR="0032359E" w:rsidRDefault="0032359E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omitir o seu lugar oculto, mas não é capaz de esconder de si mesmo sua necessidade de autopunição. Ela é que te proporciona à aproximação de seus temores e te coloca para baixo fazendo com que sua mente recue em tratativas de identificação antagônica da realidade que o cerca.</w:t>
      </w:r>
    </w:p>
    <w:p w:rsidR="0032359E" w:rsidRDefault="0032359E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se punindo que você irá conseguir gerar aceitação em sua vida. A arrogância que move o ser humano em creditar sua percepção de realidade como a única verdadeira face sua neste mundo é o alicerce moral que desencadeia os codificadores da aceitação.</w:t>
      </w:r>
    </w:p>
    <w:p w:rsidR="0032359E" w:rsidRDefault="0032359E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ética não se comporta bem quando a noção moral está acima da</w:t>
      </w:r>
      <w:r w:rsidR="00D0228A">
        <w:rPr>
          <w:rFonts w:ascii="Arial" w:hAnsi="Arial" w:cs="Arial"/>
          <w:sz w:val="24"/>
          <w:szCs w:val="24"/>
        </w:rPr>
        <w:t xml:space="preserve"> lei, da sensatez e do lado do agir sensato do ser humano. Por esta razão ela tem dificuldades de expressar valores de magnitudes sóbrias principalmente nas questões em que o conflito já está instalado.</w:t>
      </w:r>
    </w:p>
    <w:p w:rsidR="00D0228A" w:rsidRDefault="00D0228A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expectativa de recompensa é um dos muitos fatores que leva um indivíduo a trilhar os seus pensamentos pelo caminho da aceitação.</w:t>
      </w:r>
    </w:p>
    <w:p w:rsidR="00D0228A" w:rsidRDefault="00D0228A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pode conviver com pessoas muito honestas e que gostam de ajudar e mesmo que você não tenha nada a oferecer em troca pode até ser sociavelmente aceito por uma sociedade, mas quando as relações de troca, na formação dos vínculos se estabelecem pode ser que uma necessidade oculta </w:t>
      </w:r>
      <w:r>
        <w:rPr>
          <w:rFonts w:ascii="Arial" w:hAnsi="Arial" w:cs="Arial"/>
          <w:sz w:val="24"/>
          <w:szCs w:val="24"/>
        </w:rPr>
        <w:lastRenderedPageBreak/>
        <w:t>de um indivíduo venha a contaminar a relação e os indivíduos passam a agir por persuasão para sanar seus desejos libidinais porque sobre suas psiques é o que é importante e honesto para si mesmo é satisfazer suas necessidades e prioridades em pacificar primeiro a si do que em relação a outros indivíduos.</w:t>
      </w:r>
    </w:p>
    <w:p w:rsidR="00D0228A" w:rsidRDefault="00D0228A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movimento de cuidar primeiro de si mesmo é algo biologicamente aceito principalmente porque segundo Maslow </w:t>
      </w:r>
      <w:r w:rsidR="00E25361">
        <w:rPr>
          <w:rFonts w:ascii="Arial" w:hAnsi="Arial" w:cs="Arial"/>
          <w:sz w:val="24"/>
          <w:szCs w:val="24"/>
        </w:rPr>
        <w:t>as necessidades humanas têm</w:t>
      </w:r>
      <w:r>
        <w:rPr>
          <w:rFonts w:ascii="Arial" w:hAnsi="Arial" w:cs="Arial"/>
          <w:sz w:val="24"/>
          <w:szCs w:val="24"/>
        </w:rPr>
        <w:t xml:space="preserve"> por base a satisfação inicial da segurança e a expectativa de vida originária da percepção de continuidade e </w:t>
      </w:r>
      <w:r w:rsidR="00E25361">
        <w:rPr>
          <w:rFonts w:ascii="Arial" w:hAnsi="Arial" w:cs="Arial"/>
          <w:sz w:val="24"/>
          <w:szCs w:val="24"/>
        </w:rPr>
        <w:t xml:space="preserve">sobreviver requer primeiro a atenção de si do que aos que estão na proximidade do corpo biológico. Então o movimento </w:t>
      </w:r>
      <w:proofErr w:type="spellStart"/>
      <w:r w:rsidR="00E25361">
        <w:rPr>
          <w:rFonts w:ascii="Arial" w:hAnsi="Arial" w:cs="Arial"/>
          <w:sz w:val="24"/>
          <w:szCs w:val="24"/>
        </w:rPr>
        <w:t>egoico</w:t>
      </w:r>
      <w:proofErr w:type="spellEnd"/>
      <w:r w:rsidR="00E25361">
        <w:rPr>
          <w:rFonts w:ascii="Arial" w:hAnsi="Arial" w:cs="Arial"/>
          <w:sz w:val="24"/>
          <w:szCs w:val="24"/>
        </w:rPr>
        <w:t xml:space="preserve"> de interiorização do psíquico constituído é algo amplamente aceitável desde que os limites que relativizam o controle de si mesmo sejam aderentes ao somatório das perspectivas da realidade que permitam os indivíduos apresentar escolhas que possam afetar outros seres na partilha do espaço tridimensional.</w:t>
      </w:r>
    </w:p>
    <w:p w:rsidR="00E869F0" w:rsidRDefault="00E25361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sociedades estariam melhores se tivessem uma maior abertura para aceitação. Não através de um processo silencioso de busca de uma afetação punitiva para aderir uma posição de contentamento moral </w:t>
      </w:r>
      <w:r w:rsidR="00E869F0">
        <w:rPr>
          <w:rFonts w:ascii="Arial" w:hAnsi="Arial" w:cs="Arial"/>
          <w:sz w:val="24"/>
          <w:szCs w:val="24"/>
        </w:rPr>
        <w:t>que corrija as imperfeições que estão em processo de represamento dentro do indivíduo, mas através de uma reflexão ativa do sentimento e da razão para que as escolhas certas possam influenciar de forma positiva os relacionamentos em sociedade.</w:t>
      </w:r>
    </w:p>
    <w:p w:rsidR="00E869F0" w:rsidRDefault="00E869F0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Existem sinalizações no ambiente que nos fazem cobrar de nós mesmos um posicionamento correto e fazendo isto acaba por mover este lado sombrio da sobrevivência que nos afeta negativamente sobre nossa psique. </w:t>
      </w:r>
    </w:p>
    <w:p w:rsidR="00E869F0" w:rsidRDefault="00E869F0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como medir o grau de sinceridade de uma pessoa na busca de uma verdade? Se as relações internas do indivíduo são guiadas por fatores </w:t>
      </w:r>
      <w:proofErr w:type="spellStart"/>
      <w:r>
        <w:rPr>
          <w:rFonts w:ascii="Arial" w:hAnsi="Arial" w:cs="Arial"/>
          <w:sz w:val="24"/>
          <w:szCs w:val="24"/>
        </w:rPr>
        <w:t>egoicos</w:t>
      </w:r>
      <w:proofErr w:type="spellEnd"/>
      <w:r>
        <w:rPr>
          <w:rFonts w:ascii="Arial" w:hAnsi="Arial" w:cs="Arial"/>
          <w:sz w:val="24"/>
          <w:szCs w:val="24"/>
        </w:rPr>
        <w:t xml:space="preserve"> e do superego, e este último permeia as relações de troca com o ambiente e os seres que nele estão presentes são sensatos notar que o contexto social torna-se um influenciador decisivo na tomada de decisão do indivíduo que condicione as variáveis de aceitação do indivíduo.</w:t>
      </w:r>
    </w:p>
    <w:p w:rsidR="00E30412" w:rsidRDefault="00282EF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conhecimento interior exige uma situação vivencial profunda, pois este viver lado a lado, </w:t>
      </w:r>
      <w:r w:rsidR="00E30412">
        <w:rPr>
          <w:rFonts w:ascii="Arial" w:hAnsi="Arial" w:cs="Arial"/>
          <w:sz w:val="24"/>
          <w:szCs w:val="24"/>
        </w:rPr>
        <w:t>sobre a</w:t>
      </w:r>
      <w:r>
        <w:rPr>
          <w:rFonts w:ascii="Arial" w:hAnsi="Arial" w:cs="Arial"/>
          <w:sz w:val="24"/>
          <w:szCs w:val="24"/>
        </w:rPr>
        <w:t xml:space="preserve"> percepção social</w:t>
      </w:r>
      <w:r w:rsidR="00E30412">
        <w:rPr>
          <w:rFonts w:ascii="Arial" w:hAnsi="Arial" w:cs="Arial"/>
          <w:sz w:val="24"/>
          <w:szCs w:val="24"/>
        </w:rPr>
        <w:t xml:space="preserve"> requer uma habilidade de abstração para ressignificação do olhar do outro na inflexão que influencia o comportamento de si mesmo.</w:t>
      </w:r>
    </w:p>
    <w:p w:rsidR="00D0228A" w:rsidRDefault="00E3041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semanas pode parecer uma métrica razoável para conhecer alguém, mas não um conhecimento tão profundo que a relação de aceitação e abandona desperte pulsões do que mais profundo um indivíduo é capaz de represar dentro de si mesmo.</w:t>
      </w:r>
    </w:p>
    <w:p w:rsidR="00E30412" w:rsidRDefault="006D2988" w:rsidP="00D067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vezes é necessário olhar no espelho para saber até que ponto nos deixamos influenciar por nós mesmos e a percepção da influência externa sobre nós mesmos.</w:t>
      </w:r>
    </w:p>
    <w:p w:rsidR="00EC556B" w:rsidRDefault="00EC556B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mente através da imaginação é um lugar onde as pessoas têm desenvolvido sua esperança e sonhos mesmo com as mais duras vivências e sofrimentos. E isto não pode ser perdido, deve e sim, ser estimulado para que o indivíduo não perca sua ligação para com o mundo.</w:t>
      </w:r>
    </w:p>
    <w:p w:rsidR="00EC556B" w:rsidRDefault="00EC556B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indivíduo tem sobre si o olhar da sociedade que é rigorosa com seus princípios sociais e morais. A sociedade espera que o perfil do indivíduo </w:t>
      </w:r>
      <w:r w:rsidR="007939D3">
        <w:rPr>
          <w:rFonts w:ascii="Arial" w:hAnsi="Arial" w:cs="Arial"/>
          <w:sz w:val="24"/>
          <w:szCs w:val="24"/>
        </w:rPr>
        <w:t xml:space="preserve">seja do oferecimento de seu esforço pelo trabalho na </w:t>
      </w:r>
      <w:proofErr w:type="spellStart"/>
      <w:r w:rsidR="007939D3">
        <w:rPr>
          <w:rFonts w:ascii="Arial" w:hAnsi="Arial" w:cs="Arial"/>
          <w:sz w:val="24"/>
          <w:szCs w:val="24"/>
        </w:rPr>
        <w:t>somatização</w:t>
      </w:r>
      <w:proofErr w:type="spellEnd"/>
      <w:r w:rsidR="007939D3">
        <w:rPr>
          <w:rFonts w:ascii="Arial" w:hAnsi="Arial" w:cs="Arial"/>
          <w:sz w:val="24"/>
          <w:szCs w:val="24"/>
        </w:rPr>
        <w:t xml:space="preserve"> das necessidades sociais. Porém a expectativa do indivíduo e a expectativa social seguem mecanismos de afetação desiguais. </w:t>
      </w:r>
    </w:p>
    <w:p w:rsidR="007939D3" w:rsidRDefault="007939D3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sociedade espera ser atendida a qualquer custo, mesmo que isto seja anular a personalidade do indivíduo, que também tem suas pulsões e instintos que deseja satisfazer segundo sua noção de gozo pessoal.</w:t>
      </w:r>
    </w:p>
    <w:p w:rsidR="007939D3" w:rsidRDefault="007939D3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sociedade ideal espera que o indivíduo seja um agente voluntário de seu esforço na integração das necessidades do grupo, enquanto os indivíduos visualizados de forma isolada lutam para satisfazer suas necessidades de integração como o agrupamento. Quando para o agrupamento é conveniente à exploração do trabalho de um indivíduo, o grupo se organiza para explorar o indivíduo, até o ponto em que a cadeia de compensações de valores e juízos for conveniente para o agrupamento. Uma vez saciado a extração do conhecimento, o indivíduo passa para a visualização de ser somente mais um componente imperfeito que faça parte do agrupamento até que outro elemento do grupo seja encontrado para servir de vitrine para nova pirataria sensorial.</w:t>
      </w:r>
    </w:p>
    <w:p w:rsidR="00E869F0" w:rsidRDefault="009846A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fator ao ser condensado dentro do psíquico constituído é um dos principais motivadores que ativam a necessidade de aceitação de um indivíduo, que passa a corresponder cada vez mais com a sociedade na busca da compreensão de outros indivíduos.</w:t>
      </w:r>
    </w:p>
    <w:p w:rsidR="009846A2" w:rsidRDefault="009846A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início da integração com o grupo a aproximação é uma etapa difícil e dolorosa, porque as pessoas se recusam a colaborar com o indivíduo que entrou para o agrupamento. O comodismo mental indica que o comportamento do inseridos face ao comportamento dos entrantes na sociedade é de extrema insignificância, porque ainda não se construiu os elos para que a associação de ideias, estímulos e desejos possam permutar ações entre tais indivíduos.</w:t>
      </w:r>
    </w:p>
    <w:p w:rsidR="009846A2" w:rsidRDefault="009846A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afã de cristalizar o espaço no agrupamento de um indivíduo a sociedade acaba se comportando de forma escravagista e passa a exigir em um grau elevado que o indivíduo passe a corresponder mesmo que a retribuição não seja adequada para o esforço exercido.</w:t>
      </w:r>
    </w:p>
    <w:p w:rsidR="009846A2" w:rsidRDefault="009846A2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Embora a natureza inclusiva da sociedade seja opressora, a significação do processo de inclusão permite que o indivíduo tenha acesso a meios de expressão libidinal em que o prazer pode fazer parte em alguns breves instantes da vida de um indivíduo.</w:t>
      </w:r>
    </w:p>
    <w:p w:rsidR="009846A2" w:rsidRDefault="00DE2886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visão do elemento a ser incluído na sociedade deve ser sóbria e se limitar a observar o mundo arquitetonicamente organizado, caso contrário se demonstrar falta de cegueira estará expondo a fragilidade do sistema e será visto como um problema social.</w:t>
      </w:r>
    </w:p>
    <w:p w:rsidR="00DE2886" w:rsidRDefault="00DE2886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 nível de aceitação, muitas pessoas são rigorosas demais ao ponto de desejarem ser unânimes naquilo que são especialistas em fazer.</w:t>
      </w:r>
    </w:p>
    <w:p w:rsidR="00DE2886" w:rsidRDefault="00DE2886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Ninguém pode se podar em dizer o que pensa. Se o deixa de fazer não só o indivíduo fracassa como toda a sociedade que mata os indivíduos dentro de si mesmos.</w:t>
      </w:r>
    </w:p>
    <w:p w:rsidR="00DE2886" w:rsidRDefault="00DE2886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processo de aceitação é iniciado o indivíduo se vê num condicionamento psíquico favorável, capaz de se sentir amado e querido e isso faz com que ele se influencie para cada vez mais corresponder ao agrupamento social.</w:t>
      </w:r>
    </w:p>
    <w:p w:rsidR="00DE2886" w:rsidRDefault="00DE2886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um breve instante o comportamento social dos entrantes influenciam a atmosfera social e todos passam a regrar seus impulsos para sentir a sensação de harmonia sobre si mesma, mas com o tempo a escala de desejos pessoais que faz parte da realidade se torna cada vez mais visível e as relações de conflito afloram entre os seres dando margem para atritos e disputas entre os indivíduos por mais espaço.</w:t>
      </w:r>
    </w:p>
    <w:p w:rsidR="00EC41E0" w:rsidRDefault="00B271AC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interações sociais geram pessoas especialistas em estratagemas e aplicações de </w:t>
      </w:r>
      <w:r w:rsidR="00EC41E0">
        <w:rPr>
          <w:rFonts w:ascii="Arial" w:hAnsi="Arial" w:cs="Arial"/>
          <w:sz w:val="24"/>
          <w:szCs w:val="24"/>
        </w:rPr>
        <w:t>estratégias para alcançar os postos mais altos que a sociedade tem a oferecer para seus integrantes. Mesmo que isto se reflita a uma necessidade de aceitação social apenas.</w:t>
      </w:r>
    </w:p>
    <w:p w:rsidR="00EC41E0" w:rsidRDefault="00EC41E0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sociedade </w:t>
      </w:r>
      <w:proofErr w:type="gramStart"/>
      <w:r w:rsidR="00543C43">
        <w:rPr>
          <w:rFonts w:ascii="Arial" w:hAnsi="Arial" w:cs="Arial"/>
          <w:sz w:val="24"/>
          <w:szCs w:val="24"/>
        </w:rPr>
        <w:t>manipula,</w:t>
      </w:r>
      <w:proofErr w:type="gramEnd"/>
      <w:r w:rsidR="00543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estrupa, aniquila sonhos, violenta pessoas, mata, geram dissídios, arruínam vidas, tudo isto para sanar a necessidade de dilapidação sensorial das psiques escolhidas por possuírem algum atrativo que torne interessante o processo de fixação enquanto a utilidade é percebida.</w:t>
      </w:r>
    </w:p>
    <w:p w:rsidR="00EC41E0" w:rsidRDefault="00EC41E0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imposição de limites à sociedade nem sempre é uma tarefa fácil, porque a sociedade é a imposição de muitos sobre poucos. Por isto a sociedade procura ordenar seu aspecto jurídico como uma norma que guia a contento as relações entre as partes.</w:t>
      </w:r>
    </w:p>
    <w:p w:rsidR="00EC41E0" w:rsidRDefault="00EC41E0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 indivíduo se rebela contra a sociedade opressora e diz a verdade isto não significa que irá ser gerado um ponto de compreensão sobre o que se pensa ou sente, mas que a abertura possibilita um repensar sobre a </w:t>
      </w:r>
      <w:r>
        <w:rPr>
          <w:rFonts w:ascii="Arial" w:hAnsi="Arial" w:cs="Arial"/>
          <w:sz w:val="24"/>
          <w:szCs w:val="24"/>
        </w:rPr>
        <w:lastRenderedPageBreak/>
        <w:t>integridade social, pela própria satisfação do coletivo em nutrir a harmonia do ordenamento.</w:t>
      </w:r>
    </w:p>
    <w:p w:rsidR="00543C43" w:rsidRDefault="00543C43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 o indivíduo inserido é visto como mais um ente social, perdeu a sua propensão à rebeldia e é apenas um a fazer parte do sistema de opressão por parte dos nos indivíduos que pretendem ser inclusos no agrupamento.</w:t>
      </w:r>
    </w:p>
    <w:p w:rsidR="00543C43" w:rsidRDefault="00543C43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não se define como um ente social passa a agredir a sociedade e a nutrir um desejo de aniquilação e desfazimento dos elos sociais.</w:t>
      </w:r>
    </w:p>
    <w:p w:rsidR="00DC57B3" w:rsidRDefault="00DC57B3" w:rsidP="00D06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nível de aceitação quem define para sua vida é você mesmo. Esta é uma lição em que toda pessoa deveria aprender de cor.</w:t>
      </w:r>
    </w:p>
    <w:p w:rsidR="00EC41E0" w:rsidRDefault="00EC41E0" w:rsidP="00D067E9">
      <w:pPr>
        <w:jc w:val="both"/>
        <w:rPr>
          <w:rFonts w:ascii="Arial" w:hAnsi="Arial" w:cs="Arial"/>
          <w:sz w:val="24"/>
          <w:szCs w:val="24"/>
        </w:rPr>
      </w:pPr>
    </w:p>
    <w:p w:rsidR="0032359E" w:rsidRPr="00D067E9" w:rsidRDefault="0032359E" w:rsidP="00D067E9">
      <w:pPr>
        <w:jc w:val="both"/>
        <w:rPr>
          <w:rFonts w:ascii="Arial" w:hAnsi="Arial" w:cs="Arial"/>
          <w:sz w:val="24"/>
          <w:szCs w:val="24"/>
        </w:rPr>
      </w:pPr>
    </w:p>
    <w:sectPr w:rsidR="0032359E" w:rsidRPr="00D0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9"/>
    <w:rsid w:val="00200FBE"/>
    <w:rsid w:val="00282EF2"/>
    <w:rsid w:val="0032359E"/>
    <w:rsid w:val="0052297D"/>
    <w:rsid w:val="00543C43"/>
    <w:rsid w:val="005D46B9"/>
    <w:rsid w:val="006D2988"/>
    <w:rsid w:val="007939D3"/>
    <w:rsid w:val="009846A2"/>
    <w:rsid w:val="00B271AC"/>
    <w:rsid w:val="00C6519D"/>
    <w:rsid w:val="00D0228A"/>
    <w:rsid w:val="00D067E9"/>
    <w:rsid w:val="00DC0318"/>
    <w:rsid w:val="00DC57B3"/>
    <w:rsid w:val="00DE2886"/>
    <w:rsid w:val="00E25361"/>
    <w:rsid w:val="00E30412"/>
    <w:rsid w:val="00E869F0"/>
    <w:rsid w:val="00EC41E0"/>
    <w:rsid w:val="00E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1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65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1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Nx__dQQ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Diniz Cruzeiro</dc:creator>
  <cp:lastModifiedBy>Max Diniz Cruzeiro</cp:lastModifiedBy>
  <cp:revision>9</cp:revision>
  <dcterms:created xsi:type="dcterms:W3CDTF">2015-05-31T00:06:00Z</dcterms:created>
  <dcterms:modified xsi:type="dcterms:W3CDTF">2015-05-31T02:06:00Z</dcterms:modified>
</cp:coreProperties>
</file>