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8" w:rsidRDefault="00217F24">
      <w:r>
        <w:rPr>
          <w:noProof/>
          <w:lang w:eastAsia="pt-BR"/>
        </w:rPr>
        <w:drawing>
          <wp:inline distT="0" distB="0" distL="0" distR="0" wp14:anchorId="7098FF7B" wp14:editId="388DF44A">
            <wp:extent cx="5353050" cy="780700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214" cy="78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24" w:rsidRPr="00891FBC" w:rsidRDefault="00891FBC" w:rsidP="00891FBC">
      <w:pPr>
        <w:jc w:val="center"/>
        <w:rPr>
          <w:b/>
          <w:sz w:val="36"/>
        </w:rPr>
      </w:pPr>
      <w:r w:rsidRPr="00891FBC">
        <w:rPr>
          <w:b/>
          <w:sz w:val="36"/>
        </w:rPr>
        <w:t>Max Diniz Cruzeiro</w:t>
      </w:r>
    </w:p>
    <w:p w:rsidR="00891FBC" w:rsidRPr="00891FBC" w:rsidRDefault="00891FBC" w:rsidP="00891FBC">
      <w:pPr>
        <w:jc w:val="center"/>
        <w:rPr>
          <w:b/>
          <w:sz w:val="32"/>
        </w:rPr>
      </w:pPr>
      <w:r w:rsidRPr="00891FBC">
        <w:rPr>
          <w:b/>
          <w:sz w:val="32"/>
        </w:rPr>
        <w:t>Neurocientista Clínico / Psicopedagogo Clínico e Empresarial</w:t>
      </w:r>
    </w:p>
    <w:p w:rsidR="00217F24" w:rsidRPr="0024506C" w:rsidRDefault="0024506C">
      <w:pPr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24506C">
        <w:rPr>
          <w:rFonts w:ascii="Arial" w:hAnsi="Arial" w:cs="Arial"/>
          <w:b/>
          <w:sz w:val="36"/>
          <w:szCs w:val="24"/>
        </w:rPr>
        <w:lastRenderedPageBreak/>
        <w:t>Mães, de onde vêm os Bebês?</w:t>
      </w:r>
    </w:p>
    <w:p w:rsidR="0024506C" w:rsidRDefault="0024506C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LenderBook</w:t>
      </w:r>
      <w:proofErr w:type="gramEnd"/>
      <w:r>
        <w:rPr>
          <w:rFonts w:ascii="Arial" w:hAnsi="Arial" w:cs="Arial"/>
          <w:sz w:val="24"/>
          <w:szCs w:val="24"/>
        </w:rPr>
        <w:t xml:space="preserve"> tem o compromisso com a verdade, não nos interessa criar uma personalidade fantasiosa a respeito do comportamento de seus escritores. E diante deste fato alertamos que todo o conhecimento da humanidade é uma junção de elementos dispostos no ambiente. Nunca um mesmo ensinamento é percebido de forma igual entre dois indivíduos</w:t>
      </w:r>
      <w:r w:rsidR="00AA7B21">
        <w:rPr>
          <w:rFonts w:ascii="Arial" w:hAnsi="Arial" w:cs="Arial"/>
          <w:sz w:val="24"/>
          <w:szCs w:val="24"/>
        </w:rPr>
        <w:t>, quando menos no próprio indivíduo dada uma razão de tempo</w:t>
      </w:r>
      <w:r>
        <w:rPr>
          <w:rFonts w:ascii="Arial" w:hAnsi="Arial" w:cs="Arial"/>
          <w:sz w:val="24"/>
          <w:szCs w:val="24"/>
        </w:rPr>
        <w:t xml:space="preserve">. Este módulo de mães que têm que se preocupar com perguntas embaraçosas de seus pequeninos também é um ato de </w:t>
      </w:r>
      <w:proofErr w:type="spellStart"/>
      <w:r>
        <w:rPr>
          <w:rFonts w:ascii="Arial" w:hAnsi="Arial" w:cs="Arial"/>
          <w:sz w:val="24"/>
          <w:szCs w:val="24"/>
        </w:rPr>
        <w:t>somatização</w:t>
      </w:r>
      <w:proofErr w:type="spellEnd"/>
      <w:r>
        <w:rPr>
          <w:rFonts w:ascii="Arial" w:hAnsi="Arial" w:cs="Arial"/>
          <w:sz w:val="24"/>
          <w:szCs w:val="24"/>
        </w:rPr>
        <w:t xml:space="preserve">. É praticamente impossível existir duas </w:t>
      </w:r>
      <w:proofErr w:type="spellStart"/>
      <w:r>
        <w:rPr>
          <w:rFonts w:ascii="Arial" w:hAnsi="Arial" w:cs="Arial"/>
          <w:sz w:val="24"/>
          <w:szCs w:val="24"/>
        </w:rPr>
        <w:t>somatizações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E0B5B">
        <w:rPr>
          <w:rFonts w:ascii="Arial" w:hAnsi="Arial" w:cs="Arial"/>
          <w:sz w:val="24"/>
          <w:szCs w:val="24"/>
        </w:rPr>
        <w:t>não mecânicas</w:t>
      </w:r>
      <w:r>
        <w:rPr>
          <w:rFonts w:ascii="Arial" w:hAnsi="Arial" w:cs="Arial"/>
          <w:sz w:val="24"/>
          <w:szCs w:val="24"/>
        </w:rPr>
        <w:t xml:space="preserve"> idênticas. Composições </w:t>
      </w:r>
      <w:r w:rsidR="00AA7B2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diferentes cinéticas afetam diretamente os parâmetros que moldam os modelos do que é conhecido como realidade. Passaremos neste texto uma noção de um soma integrado a princípios de identidade </w:t>
      </w:r>
      <w:proofErr w:type="spellStart"/>
      <w:r>
        <w:rPr>
          <w:rFonts w:ascii="Arial" w:hAnsi="Arial" w:cs="Arial"/>
          <w:sz w:val="24"/>
          <w:szCs w:val="24"/>
        </w:rPr>
        <w:t>neurocognitiva</w:t>
      </w:r>
      <w:proofErr w:type="spellEnd"/>
      <w:r>
        <w:rPr>
          <w:rFonts w:ascii="Arial" w:hAnsi="Arial" w:cs="Arial"/>
          <w:sz w:val="24"/>
          <w:szCs w:val="24"/>
        </w:rPr>
        <w:t xml:space="preserve"> em que a linha de argumento está inserida dentro de um modelo mental que vamos trilhar. Em nenhuma teoria existe a verdade dos fatos, o que existe de fato </w:t>
      </w:r>
      <w:r w:rsidR="00AA7B21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="00AA7B21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encaixe de percepções. O que quero que você reflita que este texto como qualquer outro produzido por nós ou por terceiros sintetiza </w:t>
      </w:r>
      <w:r w:rsidR="00AA7B21">
        <w:rPr>
          <w:rFonts w:ascii="Arial" w:hAnsi="Arial" w:cs="Arial"/>
          <w:sz w:val="24"/>
          <w:szCs w:val="24"/>
        </w:rPr>
        <w:t>percepções e perspectivas de um todo complexo que não pode ser agrupado em toda sua extensão. Portanto sabemos que com o avançar da ciência novas percepções irão agrupar elementos mais coesos e de identificação com o soma de sua época. O que pode ser observado hoje como verdade pode ser daqui a 10 anos um conjunto de abstrações particulares. Pois o comportamento é mutante, a vida se torna mais complexa e outras formas de identificação com o mundo deverão ser construídas. Portanto ao ler abstraia apenas daquilo que fizer sentido para a sua particularidade de vida e aplique naqueles agrupamentos de aprendizado que podem gerar prazer e bem estar para sua existência.</w:t>
      </w:r>
    </w:p>
    <w:p w:rsidR="00AA7B21" w:rsidRDefault="006E0B5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Pais geralmente sofrem aflição quando se deparam com perguntas embaraçosas de seus filhos. A curiosidade infantil não encontra limites para manifestar o seu potencial de criatividade. Porém se uma criança desperta o interesse em pesquisar elementos constitutivos de sua vida o seio familiar deve estar preparado em termos de estrutura cognitiva para sanar as dúvidas dos recém-chegados.</w:t>
      </w:r>
    </w:p>
    <w:p w:rsidR="006E0B5B" w:rsidRDefault="006E0B5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qual é o melhor momento para se falar de sexo com uma criança pequena? E em que idade é conveniente explicar como os fatos conceptivos são desencadeados no seio familiar?</w:t>
      </w:r>
    </w:p>
    <w:p w:rsidR="006E0B5B" w:rsidRDefault="006E0B5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verdade é que os pais devem criar ambientes propícios para suas crianças ao desenvolvimento do intercâmbio do processo de comunicação. Esta predisposição em </w:t>
      </w:r>
      <w:r w:rsidR="00473F0F">
        <w:rPr>
          <w:rFonts w:ascii="Arial" w:hAnsi="Arial" w:cs="Arial"/>
          <w:sz w:val="24"/>
          <w:szCs w:val="24"/>
        </w:rPr>
        <w:t xml:space="preserve">não inibir a criança para que ela manifeste o seu interesse de comunicar algo que venha a apreender-se é fundamental para que o pai fique sensível o suficiente para colher as indagações da infância. </w:t>
      </w:r>
    </w:p>
    <w:p w:rsidR="00473F0F" w:rsidRDefault="00473F0F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 quando a criança lança sua pergunta para o ambiente o pai deve estar convicto dos elementos constitutivos da elaboração do questionamento. Assim, a criança ao perguntar é capaz de elaborar primitivamente sua dúvida sobre um eixo de afetação infantil que a permite abstrair até </w:t>
      </w:r>
      <w:r w:rsidR="00A37FE6">
        <w:rPr>
          <w:rFonts w:ascii="Arial" w:hAnsi="Arial" w:cs="Arial"/>
          <w:sz w:val="24"/>
          <w:szCs w:val="24"/>
        </w:rPr>
        <w:t>certo</w:t>
      </w:r>
      <w:r>
        <w:rPr>
          <w:rFonts w:ascii="Arial" w:hAnsi="Arial" w:cs="Arial"/>
          <w:sz w:val="24"/>
          <w:szCs w:val="24"/>
        </w:rPr>
        <w:t xml:space="preserve"> nível de conteúdo que uma resposta inteligente a deixará confortável por um tempo até que a maturação cerebral acelere outras consequências mais profundas sobre o questionamento anterior.</w:t>
      </w:r>
    </w:p>
    <w:p w:rsidR="00473F0F" w:rsidRDefault="00A37FE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a criança questionar pela primeira vez a um adulto de onde vêm os bebês é conveniente que os pais devolvam o questionamento com um incentivo a descoberta, do tipo: </w:t>
      </w:r>
      <w:r w:rsidRPr="00A37FE6">
        <w:rPr>
          <w:rFonts w:ascii="Arial" w:hAnsi="Arial" w:cs="Arial"/>
          <w:b/>
          <w:color w:val="FF0000"/>
          <w:sz w:val="24"/>
          <w:szCs w:val="24"/>
        </w:rPr>
        <w:t>“Nossa! Filha! Que pergunta mais interessante. O que mesmo você quer saber?”</w:t>
      </w:r>
      <w:r w:rsidRPr="00A37FE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esperar pelo desmembramento seguinte do que se pergunta para em seguida introduzir outra pergunta: </w:t>
      </w:r>
      <w:r w:rsidRPr="00A37FE6">
        <w:rPr>
          <w:rFonts w:ascii="Arial" w:hAnsi="Arial" w:cs="Arial"/>
          <w:b/>
          <w:color w:val="FF0000"/>
          <w:sz w:val="24"/>
          <w:szCs w:val="24"/>
        </w:rPr>
        <w:t>“Explica para a mamãe como você acha que deve ser a vinda de um bebê para uma casa?”</w:t>
      </w:r>
      <w:r w:rsidR="00DA5E3D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37FE6" w:rsidRDefault="00A37FE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implicações imediatas do pai ou da mãe que toma esta atitude de comunicação é a admiração de seu filho como também o vínculo mais direto na partilha das etapas posteriores do processo contínuo de aprimoramento da comunicação entre pais e filhos.</w:t>
      </w:r>
    </w:p>
    <w:p w:rsidR="00A37FE6" w:rsidRDefault="00A37FE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por exemplo a menina de nosso exemplo acredita que as crianças vêm de um ovo que é botado pela mãe através de sua estrutura anal, o conhecimento provisório desta criança deve ser mantido e realçado e os pais devem alertar deste as fases iniciais de desenvolvimento da infância a seus filhos que o conhecimento que é repassado para ela é uma sementinha que vai crescendo e quando ela já estiver grande o suficient</w:t>
      </w:r>
      <w:r w:rsidR="00274A4F">
        <w:rPr>
          <w:rFonts w:ascii="Arial" w:hAnsi="Arial" w:cs="Arial"/>
          <w:sz w:val="24"/>
          <w:szCs w:val="24"/>
        </w:rPr>
        <w:t>e seu corpo já terá crescido bastante para entender tudo o que se passa com ela.</w:t>
      </w:r>
    </w:p>
    <w:p w:rsidR="00274A4F" w:rsidRDefault="00DA5E3D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conhecimento provisório é necessário ser realçado até que o biológico já encontre a correspondência sexual certa para o nível de conhecimento que é necessário ser repassado para a entrada da criança em sua fase de adolescência.</w:t>
      </w:r>
    </w:p>
    <w:p w:rsidR="00DA5E3D" w:rsidRDefault="00380705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criatividade da criança não tem limites, a menos que desde cedo os pais construam barreiras somáticas para o seu desenvolvimento o que não é viável do ponto de vista do processo de constituição psíquica de um indivíduo.</w:t>
      </w:r>
    </w:p>
    <w:p w:rsidR="00380705" w:rsidRDefault="00380705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investigação infantil não refreia enquanto a necessidade pela busca do prazer da resposta não é atendida. A </w:t>
      </w:r>
      <w:proofErr w:type="spellStart"/>
      <w:r>
        <w:rPr>
          <w:rFonts w:ascii="Arial" w:hAnsi="Arial" w:cs="Arial"/>
          <w:sz w:val="24"/>
          <w:szCs w:val="24"/>
        </w:rPr>
        <w:t>contrainvestigação</w:t>
      </w:r>
      <w:proofErr w:type="spellEnd"/>
      <w:r>
        <w:rPr>
          <w:rFonts w:ascii="Arial" w:hAnsi="Arial" w:cs="Arial"/>
          <w:sz w:val="24"/>
          <w:szCs w:val="24"/>
        </w:rPr>
        <w:t xml:space="preserve"> dos pais é necessária para saber qual o ponto de desenvolvimento em que sua criança se encontra para que o ato de comunicação seja forte o suficiente para abastecer pontualmente o nível cerebral da criança no momento de sua pergunta. Falar em excesso ou de menos são prejudiciais ao desenvolvimento durante a infância.</w:t>
      </w:r>
    </w:p>
    <w:p w:rsidR="00380705" w:rsidRPr="00E85145" w:rsidRDefault="00E85145" w:rsidP="0024506C">
      <w:pPr>
        <w:jc w:val="both"/>
        <w:rPr>
          <w:rFonts w:ascii="Arial" w:hAnsi="Arial" w:cs="Arial"/>
          <w:b/>
          <w:sz w:val="36"/>
          <w:szCs w:val="24"/>
        </w:rPr>
      </w:pPr>
      <w:r w:rsidRPr="00E85145">
        <w:rPr>
          <w:rFonts w:ascii="Arial" w:hAnsi="Arial" w:cs="Arial"/>
          <w:b/>
          <w:sz w:val="36"/>
          <w:szCs w:val="24"/>
        </w:rPr>
        <w:lastRenderedPageBreak/>
        <w:t>O que é Fobia?</w:t>
      </w:r>
    </w:p>
    <w:p w:rsidR="00E85145" w:rsidRDefault="00E85145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fobia é um desenvolvimento dos movimentos perceptivos em que uma criança percebe uma sensação desagradável, e ao intuir que a sensação gerada pode novamente ser alimentada através de nova pulsão ou impulso ou estímulo, ela é capaz de desencadear uma aflição interna que refreia a sensação na tentativa de não deixar fluir novamente o aprendizado desagradável geralmente </w:t>
      </w:r>
      <w:r w:rsidR="00D27AEF">
        <w:rPr>
          <w:rFonts w:ascii="Arial" w:hAnsi="Arial" w:cs="Arial"/>
          <w:sz w:val="24"/>
          <w:szCs w:val="24"/>
        </w:rPr>
        <w:t xml:space="preserve">em que a afetação é </w:t>
      </w:r>
      <w:r>
        <w:rPr>
          <w:rFonts w:ascii="Arial" w:hAnsi="Arial" w:cs="Arial"/>
          <w:sz w:val="24"/>
          <w:szCs w:val="24"/>
        </w:rPr>
        <w:t>conhecid</w:t>
      </w:r>
      <w:r w:rsidR="00D27A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como medo.</w:t>
      </w:r>
    </w:p>
    <w:p w:rsidR="00D27AEF" w:rsidRDefault="00D27AEF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Mesclas de repetições de sensações desagradáveis geram quadros de ansiedade e uma forte resistência da criança em se aproximar do objeto ao qual ela transfere sua percepção como sendo o agente do temor.</w:t>
      </w:r>
    </w:p>
    <w:p w:rsidR="00D27AEF" w:rsidRDefault="00D27AEF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Fobia é resultante de um processo contínuo de incompreensão de uma recorrência negativa da vida de uma criança. Assim, se ela ao brincar com um animal de estimação e este sem querer lhe promove uma sensação de dor, o temor pela não repetição da situação desagradável pode ser desencadeado toda vez que o animal se aproxime novamente da criança.</w:t>
      </w:r>
    </w:p>
    <w:p w:rsidR="00D27AEF" w:rsidRDefault="00D27AEF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 a questão é saber que uma vez a fobia formada é necessária mapear os mecanismos sensoriais da criança que permitam identificar o grau de envolvimento ambiente da criança com o objeto no instante em que a ativação do temor é verificada.</w:t>
      </w:r>
    </w:p>
    <w:p w:rsidR="00D27AEF" w:rsidRDefault="00D27AEF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vez mapeada a sequência cognitiva que desencadeia a fobia, os pais devem trabalhar com os elementos cognitivos de forma dissociada. Entenda como elementos cognitivos a serem observados, aqueles dispostos de forma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geração de um pânico como, por exemplo, a identificação de uma aproximação visual da coisa que se teme, a elevação dos batimentos cardíacos associada a uma fixação sobre o objeto, uma atenção mais prolongada sobre determinado aspecto do ambiente que o interesse inicial se projeta sobre a criança como uma incompreensão, a percepção da criança de distanciamento dos pais no instante em que o objeto alvo do temor tende a se aproximar,...</w:t>
      </w:r>
    </w:p>
    <w:p w:rsidR="00D27AEF" w:rsidRDefault="00CA583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passo seguinte é buscar formas de alocação sobre a memória do infantil da criança. Assim a identificação de uma aproximação visual da coisa que se teme pode vir acompanhada de uma brincadeira lúdica em que o interesse da criança passa a canalizar outros aspectos agradáveis que o tempo pode fazer com que a estrutura dominante do aparecimento do termo possa ser substituída por algo que é sublimado pelo aspecto de prazer que a criança é capaz de ajustar o seu </w:t>
      </w:r>
      <w:proofErr w:type="spellStart"/>
      <w:r>
        <w:rPr>
          <w:rFonts w:ascii="Arial" w:hAnsi="Arial" w:cs="Arial"/>
          <w:sz w:val="24"/>
          <w:szCs w:val="24"/>
        </w:rPr>
        <w:t>prendimento</w:t>
      </w:r>
      <w:proofErr w:type="spellEnd"/>
      <w:r>
        <w:rPr>
          <w:rFonts w:ascii="Arial" w:hAnsi="Arial" w:cs="Arial"/>
          <w:sz w:val="24"/>
          <w:szCs w:val="24"/>
        </w:rPr>
        <w:t xml:space="preserve"> da atenção.</w:t>
      </w:r>
    </w:p>
    <w:p w:rsidR="00CA583B" w:rsidRDefault="00CA583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elevação dos batimentos cardíacos associada a uma fixação sobre o objeto pode ser minimizada por um afago e/ou um carinho com incentivo dos pais para dizer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criança que seu espaço tridimensional está naquele momento protegido e amparado.</w:t>
      </w:r>
    </w:p>
    <w:p w:rsidR="00CA583B" w:rsidRDefault="00CA583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Uma atenção mais prolongada sobre determinado aspecto do ambiente que o interesse inicial se projeta sobre a criança como uma incompreensão, pode ser ajustada com exercícios de entretenimento que permitam a criança começar a perceber que existem outros pontos sobre o ambiente que também podem ser percebidos e ir aos poucos perdendo o envolvimento pela priorização da coisa a qual se teme.</w:t>
      </w:r>
    </w:p>
    <w:p w:rsidR="00CA583B" w:rsidRDefault="00CA583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percepção da criança de distanciamento dos pais no instante em que o objeto alvo do temor tende a se aproximar pode ser trabalhada pela integração entre pais e filhos através de um sistema de recompensas à medida que o filho permite se distanciar dos pais em proximidade do objeto ao qual se teme a sensação de amparo é intensificada com calorosos abraços e manifestação de carinho entre pais e a criança. A fim de que a criança identifique este caminho como uma necessidade a progredir até que abandone definitivamente a noção de desemparo que fortaleceu em função de uma fobia.</w:t>
      </w:r>
    </w:p>
    <w:p w:rsidR="00CA583B" w:rsidRDefault="00CA583B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último momento de identificação é mostrar para a criança que o objeto não oferece perigo algum a sua integridade, realçando a falta de importância que aquele objeto é capaz de representar para a satisfação de sua primitiva noção de segurança, pois a criança é capaz neste momento de saber que seu porto seguro está na presença de quem é responsável por sua integridade e passa a não mais temer o objeto.</w:t>
      </w:r>
    </w:p>
    <w:p w:rsidR="00CA583B" w:rsidRDefault="00086B49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Fobias que são desencadeadas em tenras idades são capazes de ser migrada para as fazes de maturação seguinte de seu desenvolvimento etário. Então é conveniente, quando as causas não foram mapeadas ou de difícil introspecção procurar ajuda de um analista para que ele possa desenvolver um trabalho de livre associação com o paciente até encontrar aqueles elos-argumentos que estão afetando o equilíbrio cerebral do fóbico.</w:t>
      </w:r>
    </w:p>
    <w:p w:rsidR="00086B49" w:rsidRDefault="00B1174E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reações psicossomáticas da representação de uma fobia são ligadas diretamente a vínculos passados ao qual é capaz de criar uma estrutura coesa que é geradora da afetação momentânea.</w:t>
      </w:r>
    </w:p>
    <w:p w:rsidR="00B1174E" w:rsidRDefault="00B1174E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Destruir tais vínculos é possível mediante a vinculação transversa em que os elementos </w:t>
      </w:r>
      <w:proofErr w:type="spellStart"/>
      <w:r>
        <w:rPr>
          <w:rFonts w:ascii="Arial" w:hAnsi="Arial" w:cs="Arial"/>
          <w:sz w:val="24"/>
          <w:szCs w:val="24"/>
        </w:rPr>
        <w:t>somatizados</w:t>
      </w:r>
      <w:proofErr w:type="spellEnd"/>
      <w:r>
        <w:rPr>
          <w:rFonts w:ascii="Arial" w:hAnsi="Arial" w:cs="Arial"/>
          <w:sz w:val="24"/>
          <w:szCs w:val="24"/>
        </w:rPr>
        <w:t xml:space="preserve"> que induzem a fobia são dissociados e levados para migrarem suas junções em outros núcleos de desenvolvimento mnemônico em que a formação do trauma não configura mais uma trava ao funcionamento psíquico.</w:t>
      </w:r>
    </w:p>
    <w:p w:rsidR="00B1174E" w:rsidRDefault="00B1174E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propensão do indivíduo em não fugir de seu problema é fundamental para que o tratamento quando em fase adulta não se prolongue por muito tempo. É fundamental o reconhecimento por parte do paciente que a cura só é possível se ele for capaz de desprender das unidades semânticas que foi capaz de se prender ao longo da sua vida para enfim libertar o sua consciência da afetação.</w:t>
      </w:r>
    </w:p>
    <w:p w:rsidR="00B1174E" w:rsidRPr="001C7508" w:rsidRDefault="001C7508" w:rsidP="0024506C">
      <w:pPr>
        <w:jc w:val="both"/>
        <w:rPr>
          <w:rFonts w:ascii="Arial" w:hAnsi="Arial" w:cs="Arial"/>
          <w:b/>
          <w:sz w:val="36"/>
          <w:szCs w:val="24"/>
        </w:rPr>
      </w:pPr>
      <w:r w:rsidRPr="001C7508">
        <w:rPr>
          <w:rFonts w:ascii="Arial" w:hAnsi="Arial" w:cs="Arial"/>
          <w:b/>
          <w:sz w:val="36"/>
          <w:szCs w:val="24"/>
        </w:rPr>
        <w:lastRenderedPageBreak/>
        <w:t>O que é ancoragem infantil?</w:t>
      </w:r>
    </w:p>
    <w:p w:rsidR="001C7508" w:rsidRDefault="00071BE4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nasce um bebê ele passa de uma vida neural fetal para uma vida neural expandida de crescimento cerebral acelerado. Ao receber estímulos do ambiente o bebê passa a incorporar parte como próprio do seu mecanismo biológico, em que são responsáveis pelo desencadeamento das sensações iniciais descritas por Freud como pulsões.</w:t>
      </w:r>
    </w:p>
    <w:p w:rsidR="00071BE4" w:rsidRDefault="00071BE4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realidade as pulsões são geradas ainda dentro do núcleo materno, e servem essencialmente neste período para </w:t>
      </w:r>
      <w:proofErr w:type="gramStart"/>
      <w:r>
        <w:rPr>
          <w:rFonts w:ascii="Arial" w:hAnsi="Arial" w:cs="Arial"/>
          <w:sz w:val="24"/>
          <w:szCs w:val="24"/>
        </w:rPr>
        <w:t>o desencadear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C144E2">
        <w:rPr>
          <w:rFonts w:ascii="Arial" w:hAnsi="Arial" w:cs="Arial"/>
          <w:sz w:val="24"/>
          <w:szCs w:val="24"/>
        </w:rPr>
        <w:t>funções geratrizes de força para o desenvolvimento fetal.</w:t>
      </w:r>
    </w:p>
    <w:p w:rsidR="00C144E2" w:rsidRDefault="00C144E2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a criança nasce essas pulsões passam a afetar o cérebro mais diretamente, uma consequência direta da acumulação de neurônios e elevação das transmissões sinápticas. </w:t>
      </w:r>
    </w:p>
    <w:p w:rsidR="00C144E2" w:rsidRDefault="00C144E2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é o primeiro processo de ancoragem pós-gestatória. A mudança de uma ancoragem embrionária para uma vida não compartilhada com a mãe que desencadeia numa mudança encefálica primitiva e congênita para uma encefálica ativa e operante de transformações sinápticas.</w:t>
      </w:r>
    </w:p>
    <w:p w:rsidR="00C144E2" w:rsidRDefault="00C144E2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vida pós-gestatória o bebê passa a se alimentar dos estímulos ligados diretamente ao ambiente, e encontra o seu refúgio no reconhecimento do peito da mãe em que a fase inicial é a percepção de ter encontrado o seu elo embrionário ao qual lhe permite ser alimentado até chegar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fase que percebe o objeto, peito, como sendo um elemento dissociado de seu biológico.</w:t>
      </w:r>
    </w:p>
    <w:p w:rsidR="00C144E2" w:rsidRDefault="00C144E2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etapa pós-gestatória o bebê encontra uma infinidade de sensações positivas e negativas que é capaz de deixar que elas transcorram sobre si infinitas vezes até descobrir, que é capaz de não ser apenas uma estrutura reagente ao vínculo com o ambiente e passar a se interagir primeiramente com a mãe.</w:t>
      </w:r>
    </w:p>
    <w:p w:rsidR="00C144E2" w:rsidRDefault="00C144E2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fase ocorre outra ancoragem que é um processo de aprendizado de atenção, foco e fixação. Que para compreensão do leitor pode ser chamada de ancoragem </w:t>
      </w:r>
      <w:proofErr w:type="spellStart"/>
      <w:r>
        <w:rPr>
          <w:rFonts w:ascii="Arial" w:hAnsi="Arial" w:cs="Arial"/>
          <w:sz w:val="24"/>
          <w:szCs w:val="24"/>
        </w:rPr>
        <w:t>pré-egoica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44E2" w:rsidRDefault="00C144E2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bebê aprende a se comunicar com o mundo que está a sua volta quando é capaz de se induzir minimamente ao ponto de começar a criar uma ancoragem </w:t>
      </w:r>
      <w:proofErr w:type="spellStart"/>
      <w:r>
        <w:rPr>
          <w:rFonts w:ascii="Arial" w:hAnsi="Arial" w:cs="Arial"/>
          <w:sz w:val="24"/>
          <w:szCs w:val="24"/>
        </w:rPr>
        <w:t>pseudo-egoica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44E2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em seguida começar definitivamente a trabalhar com uma ancoragem </w:t>
      </w:r>
      <w:proofErr w:type="spellStart"/>
      <w:r>
        <w:rPr>
          <w:rFonts w:ascii="Arial" w:hAnsi="Arial" w:cs="Arial"/>
          <w:sz w:val="24"/>
          <w:szCs w:val="24"/>
        </w:rPr>
        <w:t>egoica</w:t>
      </w:r>
      <w:proofErr w:type="spellEnd"/>
      <w:r>
        <w:rPr>
          <w:rFonts w:ascii="Arial" w:hAnsi="Arial" w:cs="Arial"/>
          <w:sz w:val="24"/>
          <w:szCs w:val="24"/>
        </w:rPr>
        <w:t xml:space="preserve"> na fabricação de limites que são somados no aprendizado transmito para a criança através de seus pais.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Entenda como ancoragem um processo de migração de uma estrutura cognitiva para outra em que os aspectos retidos na fase anterior sobre uma </w:t>
      </w:r>
      <w:r>
        <w:rPr>
          <w:rFonts w:ascii="Arial" w:hAnsi="Arial" w:cs="Arial"/>
          <w:sz w:val="24"/>
          <w:szCs w:val="24"/>
        </w:rPr>
        <w:lastRenderedPageBreak/>
        <w:t xml:space="preserve">intervenção direta através de processos de encapsulamento psíquico através de um processo intenso de sublimação que a fase anterior é colocada em estado de adormecimento devido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percepções da fase mais conexas preponderarem sobre as fases anteriores.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realidade este adormecimento não provoca um esquecimento definitivo do processo anterior, mas sim um acoplamento com uma infinidade de parâmetros mais densos em que permite </w:t>
      </w:r>
      <w:proofErr w:type="gramStart"/>
      <w:r>
        <w:rPr>
          <w:rFonts w:ascii="Arial" w:hAnsi="Arial" w:cs="Arial"/>
          <w:sz w:val="24"/>
          <w:szCs w:val="24"/>
        </w:rPr>
        <w:t>anular as fases anteriores como unidades sensoriais de informação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a fase </w:t>
      </w:r>
      <w:proofErr w:type="spellStart"/>
      <w:r>
        <w:rPr>
          <w:rFonts w:ascii="Arial" w:hAnsi="Arial" w:cs="Arial"/>
          <w:sz w:val="24"/>
          <w:szCs w:val="24"/>
        </w:rPr>
        <w:t>egoica</w:t>
      </w:r>
      <w:proofErr w:type="spellEnd"/>
      <w:r>
        <w:rPr>
          <w:rFonts w:ascii="Arial" w:hAnsi="Arial" w:cs="Arial"/>
          <w:sz w:val="24"/>
          <w:szCs w:val="24"/>
        </w:rPr>
        <w:t xml:space="preserve"> já está avançada começa o processo de ancoragem para migração da estrutura cognitiva para outra forma de afetação mais intensa que é o processo de dotar o cérebro de uma unidade semântica própria: ancoragem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-semântica ou de signos.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 transição de uma etapa mais sólida que é um processo de identificação dos signos através de estruturas lógicas de significação e significado: ancoragem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pseudo-sináptica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enfim chegar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estrutura de ancoragem semântica fase em que o processo de linguagem é conhecido e a estrutura do idioma já é identificado pela criança.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Depois quando a criança é capaz de compor sua personalidade (6-8 anos) ela passa por um processo de ancoragem em relação à apropriação dos sinais do ambiente: ancoragem do encapsulamento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-definitivo. E aprende a identificar gostos e preferências próprias suas</w:t>
      </w:r>
    </w:p>
    <w:p w:rsidR="00D35796" w:rsidRDefault="00D3579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na fase de adolescência </w:t>
      </w:r>
      <w:r w:rsidR="00D818E0">
        <w:rPr>
          <w:rFonts w:ascii="Arial" w:hAnsi="Arial" w:cs="Arial"/>
          <w:sz w:val="24"/>
          <w:szCs w:val="24"/>
        </w:rPr>
        <w:t xml:space="preserve">se convencer que é preciso causar dentro de si o rompimento com o contínuo fluxo de informações capaz de guiar até então mais sua percepção do que os elementos já inseridos no decorrer deste processo. Nesta estrutura o adolescente passa a confiar mais em sua capacidade e ser mais seletivo ao migrar novas informações para dentro de si: ancoragem do encapsulamento </w:t>
      </w:r>
      <w:proofErr w:type="spellStart"/>
      <w:r w:rsidR="00D818E0">
        <w:rPr>
          <w:rFonts w:ascii="Arial" w:hAnsi="Arial" w:cs="Arial"/>
          <w:sz w:val="24"/>
          <w:szCs w:val="24"/>
        </w:rPr>
        <w:t>psedo</w:t>
      </w:r>
      <w:proofErr w:type="spellEnd"/>
      <w:r w:rsidR="00D818E0">
        <w:rPr>
          <w:rFonts w:ascii="Arial" w:hAnsi="Arial" w:cs="Arial"/>
          <w:sz w:val="24"/>
          <w:szCs w:val="24"/>
        </w:rPr>
        <w:t>-definitivo.</w:t>
      </w:r>
    </w:p>
    <w:p w:rsidR="00D818E0" w:rsidRDefault="00D818E0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 quando a fase adulta se instala, a ancoragem cerebral derradeira é uma espécie de uma identificação causal com uma identidade maturada, na forma de uma ancoragem do encapsulamento definitivo.</w:t>
      </w:r>
    </w:p>
    <w:p w:rsidR="00D818E0" w:rsidRDefault="00C46421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formas de separar processos de elevação psíquica no decorrer do percurso de um indivíduo é uma forma meramente abstrativa de se compreender etapas multifacetadas que se interceptam de forma concorrentes entre uma parte e outra do desenvolvimento contínuo. E fortes experiências do passado podem cristalizar em maior ou menor grau o aprendizado de uma fase anterior ao sobrepor a outra. De forma que um trauma passado pode desencadear estruturas viciadas e sintomas em </w:t>
      </w:r>
      <w:proofErr w:type="spellStart"/>
      <w:r>
        <w:rPr>
          <w:rFonts w:ascii="Arial" w:hAnsi="Arial" w:cs="Arial"/>
          <w:sz w:val="24"/>
          <w:szCs w:val="24"/>
        </w:rPr>
        <w:t>somatizações</w:t>
      </w:r>
      <w:proofErr w:type="spellEnd"/>
      <w:r>
        <w:rPr>
          <w:rFonts w:ascii="Arial" w:hAnsi="Arial" w:cs="Arial"/>
          <w:sz w:val="24"/>
          <w:szCs w:val="24"/>
        </w:rPr>
        <w:t xml:space="preserve"> mais complexas.</w:t>
      </w:r>
    </w:p>
    <w:p w:rsidR="00C46421" w:rsidRPr="00745DF7" w:rsidRDefault="00745DF7" w:rsidP="0024506C">
      <w:pPr>
        <w:jc w:val="both"/>
        <w:rPr>
          <w:rFonts w:ascii="Arial" w:hAnsi="Arial" w:cs="Arial"/>
          <w:b/>
          <w:sz w:val="36"/>
          <w:szCs w:val="24"/>
        </w:rPr>
      </w:pPr>
      <w:proofErr w:type="gramStart"/>
      <w:r w:rsidRPr="00745DF7">
        <w:rPr>
          <w:rFonts w:ascii="Arial" w:hAnsi="Arial" w:cs="Arial"/>
          <w:b/>
          <w:sz w:val="36"/>
          <w:szCs w:val="24"/>
        </w:rPr>
        <w:lastRenderedPageBreak/>
        <w:t>Me ensina</w:t>
      </w:r>
      <w:proofErr w:type="gramEnd"/>
      <w:r w:rsidRPr="00745DF7">
        <w:rPr>
          <w:rFonts w:ascii="Arial" w:hAnsi="Arial" w:cs="Arial"/>
          <w:b/>
          <w:sz w:val="36"/>
          <w:szCs w:val="24"/>
        </w:rPr>
        <w:t xml:space="preserve"> a Retenção?</w:t>
      </w:r>
    </w:p>
    <w:p w:rsidR="00745DF7" w:rsidRDefault="00745DF7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dos sentimentos mais perseguidos e odiados em todos os tempos é o sentimento de retenção que é desencadeador do fenômeno pela posse de objetos.</w:t>
      </w:r>
    </w:p>
    <w:p w:rsidR="00745DF7" w:rsidRDefault="00745DF7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Porém o desenvolvimento do bebê estabelece esta necessidade vital de criar vínculo direto com o objeto referencial do peito através da mãe. A mãe ao ensinar o bebê que deve desenvolver um esforço gutural está projetando sobre a criança a necessidade de retenção do estímulo de engolir, para em seguida </w:t>
      </w:r>
      <w:r w:rsidR="008335C0">
        <w:rPr>
          <w:rFonts w:ascii="Arial" w:hAnsi="Arial" w:cs="Arial"/>
          <w:sz w:val="24"/>
          <w:szCs w:val="24"/>
        </w:rPr>
        <w:t>o de reter o peito com as mãos quando faz a criança absorver a necessidade de apoiar sobre o objeto de forma definida.</w:t>
      </w:r>
    </w:p>
    <w:p w:rsidR="008335C0" w:rsidRDefault="008335C0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retenção começa a se desenvolver primeiramente de forma interna no processamento do alimento, para em seguida no controle dos esfíncteres, que são canais de transmissão do alimento pelas vias digestivas até chegar </w:t>
      </w:r>
      <w:proofErr w:type="gramStart"/>
      <w:r>
        <w:rPr>
          <w:rFonts w:ascii="Arial" w:hAnsi="Arial" w:cs="Arial"/>
          <w:sz w:val="24"/>
          <w:szCs w:val="24"/>
        </w:rPr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 anus.</w:t>
      </w:r>
    </w:p>
    <w:p w:rsidR="008335C0" w:rsidRDefault="008335C0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controle da retenção se estende para </w:t>
      </w:r>
      <w:proofErr w:type="gramStart"/>
      <w:r>
        <w:rPr>
          <w:rFonts w:ascii="Arial" w:hAnsi="Arial" w:cs="Arial"/>
          <w:sz w:val="24"/>
          <w:szCs w:val="24"/>
        </w:rPr>
        <w:t>o apalpar</w:t>
      </w:r>
      <w:proofErr w:type="gramEnd"/>
      <w:r>
        <w:rPr>
          <w:rFonts w:ascii="Arial" w:hAnsi="Arial" w:cs="Arial"/>
          <w:sz w:val="24"/>
          <w:szCs w:val="24"/>
        </w:rPr>
        <w:t xml:space="preserve"> e pegar com as mãos. Para desencadear futuramente também a ereção e as necessidades mictórias.</w:t>
      </w:r>
    </w:p>
    <w:p w:rsidR="008335C0" w:rsidRDefault="008335C0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o desenvolvimento da criança instala-se a necessidade de controle sensorial do ambiente, então o tocar se torna mais intenso, o morder, o chuchar com a boca o bico do peito, o controle </w:t>
      </w:r>
      <w:proofErr w:type="gramStart"/>
      <w:r>
        <w:rPr>
          <w:rFonts w:ascii="Arial" w:hAnsi="Arial" w:cs="Arial"/>
          <w:sz w:val="24"/>
          <w:szCs w:val="24"/>
        </w:rPr>
        <w:t>do anus</w:t>
      </w:r>
      <w:proofErr w:type="gramEnd"/>
      <w:r>
        <w:rPr>
          <w:rFonts w:ascii="Arial" w:hAnsi="Arial" w:cs="Arial"/>
          <w:sz w:val="24"/>
          <w:szCs w:val="24"/>
        </w:rPr>
        <w:t xml:space="preserve"> pela criança nos processos de evacuação dos dejetos fabricados pelo processo alimentar.</w:t>
      </w:r>
    </w:p>
    <w:p w:rsidR="008335C0" w:rsidRDefault="008335C0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possível identificar que o processo de retenção passa também por distintas fases que desencadeiam necessidades </w:t>
      </w:r>
      <w:proofErr w:type="spellStart"/>
      <w:r>
        <w:rPr>
          <w:rFonts w:ascii="Arial" w:hAnsi="Arial" w:cs="Arial"/>
          <w:sz w:val="24"/>
          <w:szCs w:val="24"/>
        </w:rPr>
        <w:t>masturbatórias</w:t>
      </w:r>
      <w:proofErr w:type="spellEnd"/>
      <w:r>
        <w:rPr>
          <w:rFonts w:ascii="Arial" w:hAnsi="Arial" w:cs="Arial"/>
          <w:sz w:val="24"/>
          <w:szCs w:val="24"/>
        </w:rPr>
        <w:t xml:space="preserve"> conforma o período. Entenda uma necessidade de masturbação não no sentido de elaboração de um coito projetivo, mas a projeção de uma articulação sobre parte erógena do próprio corpo onde a criança desenvolve um aspecto ritmado e prazeroso de coordenar algum elemento biológico que lhe pertença para dele vir a tirar o proveito de percepções que Freud chamou de delírios, mas que prefiro chamar de estados de afetação psíquica de controle motivacional e ocupacional do bebê.</w:t>
      </w:r>
    </w:p>
    <w:p w:rsidR="002E550A" w:rsidRDefault="002E550A" w:rsidP="0024506C">
      <w:pPr>
        <w:jc w:val="both"/>
        <w:rPr>
          <w:rFonts w:ascii="Arial" w:hAnsi="Arial" w:cs="Arial"/>
          <w:sz w:val="24"/>
          <w:szCs w:val="24"/>
        </w:rPr>
      </w:pPr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 xml:space="preserve">Fases </w:t>
      </w:r>
      <w:proofErr w:type="spellStart"/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>masturbatórias</w:t>
      </w:r>
      <w:proofErr w:type="spellEnd"/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550A" w:rsidRDefault="002E550A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Masturbação da fase de lactação;</w:t>
      </w:r>
    </w:p>
    <w:p w:rsidR="002E550A" w:rsidRDefault="002E550A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Masturbação da fase anal do bebê;</w:t>
      </w:r>
    </w:p>
    <w:p w:rsidR="002E550A" w:rsidRDefault="002E550A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Masturbação da fase de sucção do bebê;</w:t>
      </w:r>
    </w:p>
    <w:p w:rsidR="002E550A" w:rsidRDefault="002E550A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Masturbação das partes erógenas pelo toque;</w:t>
      </w:r>
    </w:p>
    <w:p w:rsidR="002E550A" w:rsidRDefault="002E550A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Masturbação das partes exógenas.</w:t>
      </w:r>
    </w:p>
    <w:p w:rsidR="00103323" w:rsidRDefault="00103323" w:rsidP="0024506C">
      <w:pPr>
        <w:jc w:val="both"/>
        <w:rPr>
          <w:rFonts w:ascii="Arial" w:hAnsi="Arial" w:cs="Arial"/>
          <w:sz w:val="24"/>
          <w:szCs w:val="24"/>
        </w:rPr>
      </w:pPr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Masturbação da fase de lactação</w:t>
      </w:r>
      <w:r>
        <w:rPr>
          <w:rFonts w:ascii="Arial" w:hAnsi="Arial" w:cs="Arial"/>
          <w:sz w:val="24"/>
          <w:szCs w:val="24"/>
        </w:rPr>
        <w:t xml:space="preserve"> – o bebê passa a sentir prazer da aproximação do peito e pode chegar até a querer a permanecer mais vezes conectadas à mãe sem ter a necessidade de continuar a se alimentar.</w:t>
      </w:r>
    </w:p>
    <w:p w:rsidR="00103323" w:rsidRDefault="00103323" w:rsidP="0024506C">
      <w:pPr>
        <w:jc w:val="both"/>
        <w:rPr>
          <w:rFonts w:ascii="Arial" w:hAnsi="Arial" w:cs="Arial"/>
          <w:sz w:val="24"/>
          <w:szCs w:val="24"/>
        </w:rPr>
      </w:pPr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>Masturbação da fase anal do bebê</w:t>
      </w:r>
      <w:r>
        <w:rPr>
          <w:rFonts w:ascii="Arial" w:hAnsi="Arial" w:cs="Arial"/>
          <w:sz w:val="24"/>
          <w:szCs w:val="24"/>
        </w:rPr>
        <w:t xml:space="preserve"> – O bebê aprende a fazer o controle do seu sistema digestivo e passa a orientar </w:t>
      </w:r>
      <w:r w:rsidR="002224B2">
        <w:rPr>
          <w:rFonts w:ascii="Arial" w:hAnsi="Arial" w:cs="Arial"/>
          <w:sz w:val="24"/>
          <w:szCs w:val="24"/>
        </w:rPr>
        <w:t>seu processo volitivo para a eliminação ou retenção das fezes.</w:t>
      </w:r>
    </w:p>
    <w:p w:rsidR="002224B2" w:rsidRDefault="002224B2" w:rsidP="0024506C">
      <w:pPr>
        <w:jc w:val="both"/>
        <w:rPr>
          <w:rFonts w:ascii="Arial" w:hAnsi="Arial" w:cs="Arial"/>
          <w:sz w:val="24"/>
          <w:szCs w:val="24"/>
        </w:rPr>
      </w:pPr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>Masturbação da fase de sucção do bebê</w:t>
      </w:r>
      <w:r>
        <w:rPr>
          <w:rFonts w:ascii="Arial" w:hAnsi="Arial" w:cs="Arial"/>
          <w:sz w:val="24"/>
          <w:szCs w:val="24"/>
        </w:rPr>
        <w:t xml:space="preserve"> – o bebê passa a se concentrar no prazer inicial da absorção do leite materno ao transferir sua estrutura de prazer para sua boca e passa a consumir seus dedos como uma tentativa de continuar a desencadear a sensação prazerosa dentro de si.</w:t>
      </w:r>
    </w:p>
    <w:p w:rsidR="002224B2" w:rsidRDefault="002224B2" w:rsidP="0024506C">
      <w:pPr>
        <w:jc w:val="both"/>
        <w:rPr>
          <w:rFonts w:ascii="Arial" w:hAnsi="Arial" w:cs="Arial"/>
          <w:sz w:val="24"/>
          <w:szCs w:val="24"/>
        </w:rPr>
      </w:pPr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>Masturbação das partes erógenas pelo toque</w:t>
      </w:r>
      <w:r>
        <w:rPr>
          <w:rFonts w:ascii="Arial" w:hAnsi="Arial" w:cs="Arial"/>
          <w:sz w:val="24"/>
          <w:szCs w:val="24"/>
        </w:rPr>
        <w:t xml:space="preserve"> – O bebê passa a querer tocar como um processo de descoberta tudo que está ao seu alcance em que a estrutura de prazer presente com o fato de manipular a coisa promove a sensação de fricção e intensificação do contato com a pele.</w:t>
      </w:r>
    </w:p>
    <w:p w:rsidR="002224B2" w:rsidRDefault="002224B2" w:rsidP="0024506C">
      <w:pPr>
        <w:jc w:val="both"/>
        <w:rPr>
          <w:rFonts w:ascii="Arial" w:hAnsi="Arial" w:cs="Arial"/>
          <w:sz w:val="24"/>
          <w:szCs w:val="24"/>
        </w:rPr>
      </w:pPr>
      <w:r w:rsidRPr="002224B2">
        <w:rPr>
          <w:rFonts w:ascii="Arial" w:hAnsi="Arial" w:cs="Arial"/>
          <w:b/>
          <w:color w:val="1F497D" w:themeColor="text2"/>
          <w:sz w:val="24"/>
          <w:szCs w:val="24"/>
        </w:rPr>
        <w:t>Masturbação das partes exógenas</w:t>
      </w:r>
      <w:r w:rsidRPr="002224B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o indivíduo passa a descobrir suas partes sexuais e sente a necessidade de induzir movimentos e a canalizar o prazer que foi trabalhado em outras áreas para as regiões eróticas que possui.</w:t>
      </w:r>
    </w:p>
    <w:p w:rsidR="002224B2" w:rsidRDefault="002224B2" w:rsidP="0024506C">
      <w:pPr>
        <w:jc w:val="both"/>
        <w:rPr>
          <w:rFonts w:ascii="Arial" w:hAnsi="Arial" w:cs="Arial"/>
          <w:sz w:val="24"/>
          <w:szCs w:val="24"/>
        </w:rPr>
      </w:pPr>
    </w:p>
    <w:p w:rsidR="008335C0" w:rsidRDefault="00231966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retenção é desencadeadora de posse, uma vez que a percepção do bebê </w:t>
      </w:r>
      <w:r w:rsidR="00EA4F16">
        <w:rPr>
          <w:rFonts w:ascii="Arial" w:hAnsi="Arial" w:cs="Arial"/>
          <w:sz w:val="24"/>
          <w:szCs w:val="24"/>
        </w:rPr>
        <w:t xml:space="preserve">vê na propriedade do alcance do objeto o estabelecimento de um vínculo afetivo que se encontra sobre sua disposição. E quando este elemento falta ou não está </w:t>
      </w:r>
      <w:r w:rsidR="002A66E9">
        <w:rPr>
          <w:rFonts w:ascii="Arial" w:hAnsi="Arial" w:cs="Arial"/>
          <w:sz w:val="24"/>
          <w:szCs w:val="24"/>
        </w:rPr>
        <w:t>próxima, a criança</w:t>
      </w:r>
      <w:r w:rsidR="00EA4F16">
        <w:rPr>
          <w:rFonts w:ascii="Arial" w:hAnsi="Arial" w:cs="Arial"/>
          <w:sz w:val="24"/>
          <w:szCs w:val="24"/>
        </w:rPr>
        <w:t xml:space="preserve"> encontra dentro de sua primitiva estrutura de linguagem o choro como seu alicerce de identificação para aproximar a coisa e voltar a ter o prazer que irá suprir a sua necessidade pelo desejo do algo alcançado.</w:t>
      </w:r>
    </w:p>
    <w:p w:rsidR="002224B2" w:rsidRDefault="002A66E9" w:rsidP="00245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posse desencadeia com os processos de ancoragem </w:t>
      </w:r>
      <w:r w:rsidR="002224B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endossos seguintes de acordo com as próximas fases a um modo mais centrado de canalizar a aproximação e separação de elementos-objetos dentro da linha de ação de um indivíduo.</w:t>
      </w:r>
      <w:r w:rsidR="0001434F">
        <w:rPr>
          <w:rFonts w:ascii="Arial" w:hAnsi="Arial" w:cs="Arial"/>
          <w:sz w:val="24"/>
          <w:szCs w:val="24"/>
        </w:rPr>
        <w:t xml:space="preserve"> </w:t>
      </w:r>
      <w:r w:rsidR="002224B2">
        <w:rPr>
          <w:rFonts w:ascii="Arial" w:hAnsi="Arial" w:cs="Arial"/>
          <w:sz w:val="24"/>
          <w:szCs w:val="24"/>
        </w:rPr>
        <w:t>Não existe civilização que tenha em sua fase de maturação a fabricação deste sentimento de posse de algo que é capaz de gerar retenção dentro de si.</w:t>
      </w:r>
    </w:p>
    <w:p w:rsidR="00217F24" w:rsidRDefault="002224B2" w:rsidP="0001434F">
      <w:pPr>
        <w:jc w:val="both"/>
      </w:pPr>
      <w:r>
        <w:rPr>
          <w:rFonts w:ascii="Arial" w:hAnsi="Arial" w:cs="Arial"/>
          <w:sz w:val="24"/>
          <w:szCs w:val="24"/>
        </w:rPr>
        <w:t>A própria necessidade de comunicação se apreende o vínculo sensorial de retenção de atributos que a identificação grupal fornece como estrutura de signos padrão para o desenvolvimento de uma linguagem comum dentro do agrupamento.</w:t>
      </w:r>
      <w:r w:rsidR="000143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problema da retenção está quando </w:t>
      </w:r>
      <w:r w:rsidR="0001434F">
        <w:rPr>
          <w:rFonts w:ascii="Arial" w:hAnsi="Arial" w:cs="Arial"/>
          <w:sz w:val="24"/>
          <w:szCs w:val="24"/>
        </w:rPr>
        <w:t>se adiciona</w:t>
      </w:r>
      <w:r>
        <w:rPr>
          <w:rFonts w:ascii="Arial" w:hAnsi="Arial" w:cs="Arial"/>
          <w:sz w:val="24"/>
          <w:szCs w:val="24"/>
        </w:rPr>
        <w:t xml:space="preserve"> sentimento de posse dos elementos ambientais de modo elevado e concorrente com outros seres onde a distribuição espacial de tais objetos impossibilita a distribuição </w:t>
      </w:r>
      <w:proofErr w:type="spellStart"/>
      <w:r>
        <w:rPr>
          <w:rFonts w:ascii="Arial" w:hAnsi="Arial" w:cs="Arial"/>
          <w:sz w:val="24"/>
          <w:szCs w:val="24"/>
        </w:rPr>
        <w:t>consciencional</w:t>
      </w:r>
      <w:proofErr w:type="spellEnd"/>
      <w:r>
        <w:rPr>
          <w:rFonts w:ascii="Arial" w:hAnsi="Arial" w:cs="Arial"/>
          <w:sz w:val="24"/>
          <w:szCs w:val="24"/>
        </w:rPr>
        <w:t xml:space="preserve"> entre todos os indivíduos que dele venha a necessitar. Instalando-se desta forma o conflito e consequente atrito quando não sanado.</w:t>
      </w:r>
    </w:p>
    <w:sectPr w:rsidR="00217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4"/>
    <w:rsid w:val="0001434F"/>
    <w:rsid w:val="00071BE4"/>
    <w:rsid w:val="00086B49"/>
    <w:rsid w:val="00103323"/>
    <w:rsid w:val="001C7508"/>
    <w:rsid w:val="00217F24"/>
    <w:rsid w:val="002224B2"/>
    <w:rsid w:val="00231966"/>
    <w:rsid w:val="0024506C"/>
    <w:rsid w:val="00274A4F"/>
    <w:rsid w:val="002A66E9"/>
    <w:rsid w:val="002E550A"/>
    <w:rsid w:val="00380705"/>
    <w:rsid w:val="003A5040"/>
    <w:rsid w:val="00473F0F"/>
    <w:rsid w:val="00495778"/>
    <w:rsid w:val="006E0B5B"/>
    <w:rsid w:val="00745DF7"/>
    <w:rsid w:val="008335C0"/>
    <w:rsid w:val="00891FBC"/>
    <w:rsid w:val="00A37FE6"/>
    <w:rsid w:val="00AA7B21"/>
    <w:rsid w:val="00B1174E"/>
    <w:rsid w:val="00C144E2"/>
    <w:rsid w:val="00C46421"/>
    <w:rsid w:val="00CA583B"/>
    <w:rsid w:val="00D27AEF"/>
    <w:rsid w:val="00D35796"/>
    <w:rsid w:val="00D818E0"/>
    <w:rsid w:val="00DA5E3D"/>
    <w:rsid w:val="00E85145"/>
    <w:rsid w:val="00E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1C6E-C858-4158-821A-A986E64D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3132</Words>
  <Characters>16917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Diniz Cruzeiro</dc:creator>
  <cp:lastModifiedBy>Max Diniz Cruzeiro</cp:lastModifiedBy>
  <cp:revision>18</cp:revision>
  <dcterms:created xsi:type="dcterms:W3CDTF">2015-05-15T21:43:00Z</dcterms:created>
  <dcterms:modified xsi:type="dcterms:W3CDTF">2015-05-16T00:10:00Z</dcterms:modified>
</cp:coreProperties>
</file>